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FC" w:rsidRDefault="00F945F1" w:rsidP="00F945F1">
      <w:pPr>
        <w:rPr>
          <w:b/>
          <w:color w:val="808080"/>
          <w:sz w:val="52"/>
          <w:szCs w:val="52"/>
        </w:rPr>
      </w:pPr>
      <w:r>
        <w:rPr>
          <w:b/>
          <w:noProof/>
          <w:color w:val="808080"/>
          <w:sz w:val="52"/>
          <w:szCs w:val="5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2730</wp:posOffset>
            </wp:positionH>
            <wp:positionV relativeFrom="paragraph">
              <wp:posOffset>2730</wp:posOffset>
            </wp:positionV>
            <wp:extent cx="999255" cy="105690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ELB_CAS1_Q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8" b="20815"/>
                    <a:stretch/>
                  </pic:blipFill>
                  <pic:spPr bwMode="auto">
                    <a:xfrm>
                      <a:off x="0" y="0"/>
                      <a:ext cx="999649" cy="1057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F1" w:rsidRDefault="00F945F1" w:rsidP="00F75AFC">
      <w:pPr>
        <w:jc w:val="center"/>
        <w:rPr>
          <w:sz w:val="52"/>
          <w:szCs w:val="52"/>
        </w:rPr>
      </w:pPr>
    </w:p>
    <w:p w:rsidR="00EF3431" w:rsidRDefault="00EF3431" w:rsidP="00F75AFC">
      <w:pPr>
        <w:jc w:val="center"/>
        <w:rPr>
          <w:sz w:val="52"/>
          <w:szCs w:val="52"/>
        </w:rPr>
      </w:pPr>
    </w:p>
    <w:p w:rsidR="00EF3431" w:rsidRDefault="00EF3431" w:rsidP="00EF3431">
      <w:pPr>
        <w:ind w:left="709" w:hanging="1"/>
        <w:jc w:val="center"/>
        <w:rPr>
          <w:sz w:val="44"/>
          <w:szCs w:val="44"/>
        </w:rPr>
      </w:pPr>
    </w:p>
    <w:p w:rsidR="00F75AFC" w:rsidRPr="00EF3431" w:rsidRDefault="00F75AFC" w:rsidP="00EF3431">
      <w:pPr>
        <w:ind w:left="709" w:hanging="1"/>
        <w:jc w:val="center"/>
        <w:rPr>
          <w:sz w:val="44"/>
          <w:szCs w:val="44"/>
        </w:rPr>
      </w:pPr>
      <w:r w:rsidRPr="00EF3431">
        <w:rPr>
          <w:sz w:val="44"/>
          <w:szCs w:val="44"/>
        </w:rPr>
        <w:t>DOSSIER DE DEMANDE D’AGR</w:t>
      </w:r>
      <w:r w:rsidR="00FF2322">
        <w:rPr>
          <w:sz w:val="44"/>
          <w:szCs w:val="44"/>
        </w:rPr>
        <w:t>É</w:t>
      </w:r>
      <w:r w:rsidRPr="00EF3431">
        <w:rPr>
          <w:sz w:val="44"/>
          <w:szCs w:val="44"/>
        </w:rPr>
        <w:t>MENT</w:t>
      </w:r>
    </w:p>
    <w:p w:rsidR="00F75AFC" w:rsidRPr="00EF3431" w:rsidRDefault="00F75AFC" w:rsidP="00EF3431">
      <w:pPr>
        <w:ind w:left="709" w:hanging="1"/>
        <w:jc w:val="center"/>
        <w:rPr>
          <w:sz w:val="44"/>
          <w:szCs w:val="44"/>
        </w:rPr>
      </w:pPr>
      <w:r w:rsidRPr="00EF3431">
        <w:rPr>
          <w:sz w:val="44"/>
          <w:szCs w:val="44"/>
        </w:rPr>
        <w:t>DU DISPOSITIF DE SUIVI R</w:t>
      </w:r>
      <w:r w:rsidR="00FF2322">
        <w:rPr>
          <w:sz w:val="44"/>
          <w:szCs w:val="44"/>
        </w:rPr>
        <w:t>É</w:t>
      </w:r>
      <w:r w:rsidRPr="00EF3431">
        <w:rPr>
          <w:sz w:val="44"/>
          <w:szCs w:val="44"/>
        </w:rPr>
        <w:t>GULI</w:t>
      </w:r>
      <w:r w:rsidR="00FF2322">
        <w:rPr>
          <w:sz w:val="44"/>
          <w:szCs w:val="44"/>
        </w:rPr>
        <w:t>É</w:t>
      </w:r>
      <w:r w:rsidRPr="00EF3431">
        <w:rPr>
          <w:sz w:val="44"/>
          <w:szCs w:val="44"/>
        </w:rPr>
        <w:t>R DES REJETS INDUSTRIELS</w:t>
      </w:r>
    </w:p>
    <w:p w:rsidR="00F75AFC" w:rsidRDefault="00F75AFC" w:rsidP="00EF3431">
      <w:pPr>
        <w:ind w:left="709" w:hanging="1"/>
        <w:rPr>
          <w:b/>
          <w:color w:val="808080"/>
          <w:sz w:val="52"/>
          <w:szCs w:val="52"/>
        </w:rPr>
      </w:pPr>
    </w:p>
    <w:p w:rsidR="00EF3431" w:rsidRDefault="00EF3431" w:rsidP="00F75AFC"/>
    <w:p w:rsidR="001D1AC7" w:rsidRPr="0050341B" w:rsidRDefault="001D1AC7" w:rsidP="00F75AFC">
      <w:pPr>
        <w:rPr>
          <w:b/>
          <w:sz w:val="28"/>
          <w:szCs w:val="28"/>
          <w:u w:val="single"/>
        </w:rPr>
      </w:pPr>
      <w:r w:rsidRPr="0050341B">
        <w:rPr>
          <w:b/>
          <w:sz w:val="28"/>
          <w:szCs w:val="28"/>
          <w:u w:val="single"/>
        </w:rPr>
        <w:t>Information</w:t>
      </w:r>
      <w:r w:rsidR="0050341B">
        <w:rPr>
          <w:b/>
          <w:sz w:val="28"/>
          <w:szCs w:val="28"/>
          <w:u w:val="single"/>
        </w:rPr>
        <w:t>s i</w:t>
      </w:r>
      <w:r w:rsidRPr="0050341B">
        <w:rPr>
          <w:b/>
          <w:sz w:val="28"/>
          <w:szCs w:val="28"/>
          <w:u w:val="single"/>
        </w:rPr>
        <w:t>ndustriel</w:t>
      </w:r>
      <w:r w:rsidR="007D5B7A" w:rsidRPr="0050341B">
        <w:rPr>
          <w:b/>
          <w:sz w:val="28"/>
          <w:szCs w:val="28"/>
          <w:u w:val="single"/>
        </w:rPr>
        <w:t> :</w:t>
      </w:r>
    </w:p>
    <w:p w:rsidR="00F75AFC" w:rsidRPr="00461DCE" w:rsidRDefault="001D3F20" w:rsidP="00F75AFC">
      <w:pPr>
        <w:rPr>
          <w:sz w:val="28"/>
          <w:szCs w:val="28"/>
        </w:rPr>
      </w:pPr>
      <w:r w:rsidRPr="00461DCE">
        <w:rPr>
          <w:sz w:val="28"/>
          <w:szCs w:val="28"/>
        </w:rPr>
        <w:t>Raison sociale : ………………………………………………………</w:t>
      </w:r>
      <w:r w:rsidR="00EC5751">
        <w:rPr>
          <w:sz w:val="28"/>
          <w:szCs w:val="28"/>
        </w:rPr>
        <w:t>…………</w:t>
      </w:r>
    </w:p>
    <w:p w:rsidR="00F75AFC" w:rsidRPr="00461DCE" w:rsidRDefault="001D3F20" w:rsidP="00F75AFC">
      <w:pPr>
        <w:rPr>
          <w:sz w:val="28"/>
          <w:szCs w:val="28"/>
        </w:rPr>
      </w:pPr>
      <w:r w:rsidRPr="00461DCE">
        <w:rPr>
          <w:sz w:val="28"/>
          <w:szCs w:val="28"/>
        </w:rPr>
        <w:t xml:space="preserve">Commune, code </w:t>
      </w:r>
      <w:r w:rsidR="00461DCE">
        <w:rPr>
          <w:sz w:val="28"/>
          <w:szCs w:val="28"/>
        </w:rPr>
        <w:t>postal</w:t>
      </w:r>
      <w:r w:rsidR="00EC5751">
        <w:rPr>
          <w:sz w:val="28"/>
          <w:szCs w:val="28"/>
        </w:rPr>
        <w:t xml:space="preserve"> : </w:t>
      </w:r>
      <w:r w:rsidRPr="00461DCE">
        <w:rPr>
          <w:sz w:val="28"/>
          <w:szCs w:val="28"/>
        </w:rPr>
        <w:t>…………………………………</w:t>
      </w:r>
      <w:r w:rsidR="00EC5751">
        <w:rPr>
          <w:sz w:val="28"/>
          <w:szCs w:val="28"/>
        </w:rPr>
        <w:t>…………………….</w:t>
      </w:r>
    </w:p>
    <w:p w:rsidR="00F75AFC" w:rsidRPr="00461DCE" w:rsidRDefault="001D3F20" w:rsidP="00F75AFC">
      <w:pPr>
        <w:rPr>
          <w:sz w:val="28"/>
          <w:szCs w:val="28"/>
        </w:rPr>
      </w:pPr>
      <w:r w:rsidRPr="00461DCE">
        <w:rPr>
          <w:sz w:val="28"/>
          <w:szCs w:val="28"/>
        </w:rPr>
        <w:t>Mois et année de la demande : ……………………………………</w:t>
      </w:r>
      <w:r w:rsidR="00EC5751">
        <w:rPr>
          <w:sz w:val="28"/>
          <w:szCs w:val="28"/>
        </w:rPr>
        <w:t>………….</w:t>
      </w:r>
    </w:p>
    <w:p w:rsidR="00F75AFC" w:rsidRPr="00461DCE" w:rsidRDefault="001D3F20" w:rsidP="00F75AFC">
      <w:pPr>
        <w:rPr>
          <w:sz w:val="28"/>
          <w:szCs w:val="28"/>
        </w:rPr>
      </w:pPr>
      <w:r w:rsidRPr="00461DCE">
        <w:rPr>
          <w:sz w:val="28"/>
          <w:szCs w:val="28"/>
        </w:rPr>
        <w:t xml:space="preserve">Organisme </w:t>
      </w:r>
      <w:r w:rsidR="00461DCE" w:rsidRPr="00461DCE">
        <w:rPr>
          <w:sz w:val="28"/>
          <w:szCs w:val="28"/>
        </w:rPr>
        <w:t>habilité pour la</w:t>
      </w:r>
      <w:r w:rsidR="00EC5751">
        <w:rPr>
          <w:sz w:val="28"/>
          <w:szCs w:val="28"/>
        </w:rPr>
        <w:t xml:space="preserve"> </w:t>
      </w:r>
      <w:r w:rsidR="00461DCE">
        <w:rPr>
          <w:sz w:val="28"/>
          <w:szCs w:val="28"/>
        </w:rPr>
        <w:t>validation :</w:t>
      </w:r>
      <w:r w:rsidR="00EC5751">
        <w:rPr>
          <w:sz w:val="28"/>
          <w:szCs w:val="28"/>
        </w:rPr>
        <w:t xml:space="preserve"> ……………………………………….</w:t>
      </w:r>
    </w:p>
    <w:p w:rsidR="00F75AFC" w:rsidRPr="00E413DA" w:rsidRDefault="00F75AFC" w:rsidP="00F75AFC"/>
    <w:p w:rsidR="001D1AC7" w:rsidRPr="0050341B" w:rsidRDefault="00045925" w:rsidP="001D1AC7">
      <w:pPr>
        <w:rPr>
          <w:b/>
          <w:sz w:val="28"/>
          <w:szCs w:val="28"/>
          <w:u w:val="single"/>
        </w:rPr>
      </w:pPr>
      <w:r w:rsidRPr="0050341B">
        <w:rPr>
          <w:b/>
          <w:sz w:val="28"/>
          <w:szCs w:val="28"/>
          <w:u w:val="single"/>
        </w:rPr>
        <w:t>Références :</w:t>
      </w:r>
    </w:p>
    <w:p w:rsidR="00AF4BD2" w:rsidRPr="0004156E" w:rsidRDefault="00AF4BD2" w:rsidP="00F75AFC"/>
    <w:p w:rsidR="00547966" w:rsidRPr="005F62C8" w:rsidRDefault="00045925" w:rsidP="00547966">
      <w:pPr>
        <w:rPr>
          <w:sz w:val="32"/>
          <w:szCs w:val="32"/>
        </w:rPr>
      </w:pPr>
      <w:r w:rsidRPr="0004156E">
        <w:rPr>
          <w:sz w:val="28"/>
          <w:szCs w:val="28"/>
        </w:rPr>
        <w:t>Code</w:t>
      </w:r>
      <w:r w:rsidR="00547966" w:rsidRPr="0004156E">
        <w:rPr>
          <w:sz w:val="28"/>
          <w:szCs w:val="28"/>
        </w:rPr>
        <w:t xml:space="preserve"> SANDRE</w:t>
      </w:r>
      <w:r w:rsidR="00794312" w:rsidRPr="005F62C8">
        <w:rPr>
          <w:b/>
          <w:color w:val="4F81BD" w:themeColor="accent1"/>
          <w:sz w:val="40"/>
          <w:u w:color="4F81BD" w:themeColor="accent1"/>
        </w:rPr>
        <w:t>*</w:t>
      </w:r>
      <w:r w:rsidR="00547966" w:rsidRPr="005F62C8">
        <w:rPr>
          <w:sz w:val="28"/>
          <w:szCs w:val="28"/>
        </w:rPr>
        <w:t xml:space="preserve">: </w:t>
      </w:r>
      <w:r w:rsidR="00547966" w:rsidRPr="005F62C8">
        <w:rPr>
          <w:sz w:val="32"/>
          <w:szCs w:val="32"/>
        </w:rPr>
        <w:t>………………………………………..…</w:t>
      </w:r>
      <w:r w:rsidR="00103795" w:rsidRPr="005F62C8">
        <w:rPr>
          <w:sz w:val="32"/>
          <w:szCs w:val="32"/>
        </w:rPr>
        <w:t>…………</w:t>
      </w:r>
      <w:r w:rsidR="00794312" w:rsidRPr="005F62C8">
        <w:rPr>
          <w:sz w:val="32"/>
          <w:szCs w:val="32"/>
        </w:rPr>
        <w:t>...</w:t>
      </w:r>
    </w:p>
    <w:p w:rsidR="00794312" w:rsidRPr="00807107" w:rsidRDefault="00794312" w:rsidP="00807107">
      <w:pPr>
        <w:rPr>
          <w:sz w:val="28"/>
          <w:szCs w:val="28"/>
        </w:rPr>
      </w:pPr>
      <w:r w:rsidRPr="00807107">
        <w:rPr>
          <w:sz w:val="28"/>
          <w:szCs w:val="28"/>
        </w:rPr>
        <w:t>Numéro GI</w:t>
      </w:r>
      <w:r w:rsidR="00785673">
        <w:rPr>
          <w:sz w:val="28"/>
          <w:szCs w:val="28"/>
        </w:rPr>
        <w:t>DIC</w:t>
      </w:r>
      <w:r w:rsidRPr="00807107">
        <w:rPr>
          <w:b/>
          <w:color w:val="4F81BD" w:themeColor="accent1"/>
          <w:sz w:val="40"/>
          <w:u w:color="4F81BD" w:themeColor="accent1"/>
        </w:rPr>
        <w:t>*</w:t>
      </w:r>
      <w:r w:rsidRPr="00807107">
        <w:rPr>
          <w:sz w:val="28"/>
          <w:szCs w:val="28"/>
        </w:rPr>
        <w:t xml:space="preserve"> : </w:t>
      </w:r>
      <w:r w:rsidRPr="00807107">
        <w:rPr>
          <w:sz w:val="32"/>
          <w:szCs w:val="32"/>
        </w:rPr>
        <w:t>………………………………………..………….....</w:t>
      </w:r>
    </w:p>
    <w:p w:rsidR="0050341B" w:rsidRDefault="0050341B" w:rsidP="00F75AFC">
      <w:pPr>
        <w:rPr>
          <w:sz w:val="28"/>
          <w:szCs w:val="28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0C88" w:rsidTr="000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bottom w:val="single" w:sz="8" w:space="0" w:color="4F81BD" w:themeColor="accent1"/>
            </w:tcBorders>
          </w:tcPr>
          <w:p w:rsidR="00060C88" w:rsidRPr="00EC5751" w:rsidRDefault="00060C88" w:rsidP="00FF2322">
            <w:pPr>
              <w:rPr>
                <w:sz w:val="28"/>
                <w:szCs w:val="28"/>
              </w:rPr>
            </w:pPr>
            <w:r w:rsidRPr="00EC5751">
              <w:rPr>
                <w:sz w:val="28"/>
                <w:szCs w:val="28"/>
              </w:rPr>
              <w:t>Cadre réservé à l’</w:t>
            </w:r>
            <w:r w:rsidR="00FF2322">
              <w:rPr>
                <w:sz w:val="28"/>
                <w:szCs w:val="28"/>
              </w:rPr>
              <w:t>a</w:t>
            </w:r>
            <w:bookmarkStart w:id="0" w:name="_GoBack"/>
            <w:bookmarkEnd w:id="0"/>
            <w:r w:rsidRPr="00EC5751">
              <w:rPr>
                <w:sz w:val="28"/>
                <w:szCs w:val="28"/>
              </w:rPr>
              <w:t>gence :</w:t>
            </w:r>
          </w:p>
        </w:tc>
        <w:tc>
          <w:tcPr>
            <w:tcW w:w="4606" w:type="dxa"/>
            <w:tcBorders>
              <w:bottom w:val="single" w:sz="8" w:space="0" w:color="4F81BD" w:themeColor="accent1"/>
            </w:tcBorders>
          </w:tcPr>
          <w:p w:rsidR="00060C88" w:rsidRDefault="00060C88" w:rsidP="00F75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</w:tr>
      <w:tr w:rsidR="00060C88" w:rsidTr="0006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4F81BD" w:themeColor="accent1"/>
            </w:tcBorders>
          </w:tcPr>
          <w:p w:rsidR="00060C88" w:rsidRPr="00060C88" w:rsidRDefault="00060C88" w:rsidP="00F75AFC">
            <w:pPr>
              <w:rPr>
                <w:b w:val="0"/>
                <w:sz w:val="28"/>
                <w:szCs w:val="28"/>
              </w:rPr>
            </w:pPr>
            <w:r w:rsidRPr="00060C88">
              <w:rPr>
                <w:b w:val="0"/>
                <w:sz w:val="28"/>
                <w:szCs w:val="28"/>
              </w:rPr>
              <w:t>Date de réception de la demande</w:t>
            </w:r>
          </w:p>
        </w:tc>
        <w:tc>
          <w:tcPr>
            <w:tcW w:w="4606" w:type="dxa"/>
            <w:tcBorders>
              <w:left w:val="single" w:sz="8" w:space="0" w:color="4F81BD" w:themeColor="accent1"/>
            </w:tcBorders>
          </w:tcPr>
          <w:p w:rsidR="00060C88" w:rsidRDefault="00060C88" w:rsidP="00F75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</w:tr>
      <w:tr w:rsidR="00060C88" w:rsidTr="00060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60C88" w:rsidRPr="00060C88" w:rsidRDefault="00060C88" w:rsidP="00F75AFC">
            <w:pPr>
              <w:rPr>
                <w:b w:val="0"/>
                <w:sz w:val="28"/>
                <w:szCs w:val="28"/>
              </w:rPr>
            </w:pPr>
            <w:r w:rsidRPr="00060C88">
              <w:rPr>
                <w:b w:val="0"/>
                <w:sz w:val="28"/>
                <w:szCs w:val="28"/>
              </w:rPr>
              <w:t>Format</w:t>
            </w:r>
          </w:p>
        </w:tc>
        <w:tc>
          <w:tcPr>
            <w:tcW w:w="460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60C88" w:rsidRDefault="00FF2322" w:rsidP="00F75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042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C88">
              <w:t xml:space="preserve">Papier               </w:t>
            </w:r>
            <w:r w:rsidR="00060C88" w:rsidRPr="0004156E">
              <w:tab/>
            </w:r>
            <w:sdt>
              <w:sdtPr>
                <w:id w:val="68718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C88" w:rsidRPr="00041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C88">
              <w:t>Courriel</w:t>
            </w:r>
            <w:r w:rsidR="00060C88">
              <w:tab/>
            </w:r>
          </w:p>
          <w:p w:rsidR="00060C88" w:rsidRPr="00060C88" w:rsidRDefault="00FF2322" w:rsidP="00F75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531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C88" w:rsidRPr="00041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C88">
              <w:t xml:space="preserve">CD                          </w:t>
            </w:r>
            <w:sdt>
              <w:sdtPr>
                <w:id w:val="-27788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C88" w:rsidRPr="0004156E">
              <w:t>USB</w:t>
            </w:r>
          </w:p>
        </w:tc>
      </w:tr>
      <w:tr w:rsidR="00060C88" w:rsidTr="007A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4F81BD" w:themeColor="accent1"/>
            </w:tcBorders>
          </w:tcPr>
          <w:p w:rsidR="00060C88" w:rsidRPr="00060C88" w:rsidRDefault="00060C88" w:rsidP="00F75AFC">
            <w:pPr>
              <w:rPr>
                <w:b w:val="0"/>
                <w:sz w:val="28"/>
                <w:szCs w:val="28"/>
              </w:rPr>
            </w:pPr>
            <w:r w:rsidRPr="00060C88">
              <w:rPr>
                <w:b w:val="0"/>
                <w:sz w:val="28"/>
                <w:szCs w:val="28"/>
              </w:rPr>
              <w:t>Nature du dossier</w:t>
            </w:r>
          </w:p>
        </w:tc>
        <w:tc>
          <w:tcPr>
            <w:tcW w:w="4606" w:type="dxa"/>
            <w:tcBorders>
              <w:left w:val="single" w:sz="8" w:space="0" w:color="4F81BD" w:themeColor="accent1"/>
            </w:tcBorders>
          </w:tcPr>
          <w:p w:rsidR="00060C88" w:rsidRDefault="00FF2322" w:rsidP="00F75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sdt>
              <w:sdtPr>
                <w:id w:val="-143721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C88" w:rsidRPr="00041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C88">
              <w:t>Volontaire</w:t>
            </w:r>
            <w:r w:rsidR="00060C88">
              <w:tab/>
            </w:r>
            <w:r w:rsidR="00060C88" w:rsidRPr="0004156E">
              <w:tab/>
            </w:r>
            <w:sdt>
              <w:sdtPr>
                <w:id w:val="-36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C88" w:rsidRPr="00041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C88">
              <w:t>Obligatoire</w:t>
            </w:r>
          </w:p>
        </w:tc>
      </w:tr>
      <w:tr w:rsidR="00060C88" w:rsidTr="007A1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60C88" w:rsidRPr="00060C88" w:rsidRDefault="00060C88" w:rsidP="00F75AFC">
            <w:pPr>
              <w:rPr>
                <w:b w:val="0"/>
                <w:sz w:val="28"/>
                <w:szCs w:val="28"/>
              </w:rPr>
            </w:pPr>
            <w:r w:rsidRPr="00060C88">
              <w:rPr>
                <w:b w:val="0"/>
                <w:sz w:val="28"/>
                <w:szCs w:val="28"/>
              </w:rPr>
              <w:t>Instructeur</w:t>
            </w:r>
          </w:p>
        </w:tc>
        <w:tc>
          <w:tcPr>
            <w:tcW w:w="460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60C88" w:rsidRDefault="00060C88" w:rsidP="00F75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</w:tr>
      <w:tr w:rsidR="007A183B" w:rsidTr="0088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bottom w:val="single" w:sz="24" w:space="0" w:color="4F81BD" w:themeColor="accent1"/>
              <w:right w:val="single" w:sz="8" w:space="0" w:color="4F81BD" w:themeColor="accent1"/>
            </w:tcBorders>
          </w:tcPr>
          <w:p w:rsidR="007A183B" w:rsidRPr="00060C88" w:rsidRDefault="007A183B" w:rsidP="0080710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Numéro RIC</w:t>
            </w:r>
          </w:p>
        </w:tc>
        <w:tc>
          <w:tcPr>
            <w:tcW w:w="4606" w:type="dxa"/>
            <w:tcBorders>
              <w:left w:val="single" w:sz="8" w:space="0" w:color="4F81BD" w:themeColor="accent1"/>
              <w:bottom w:val="single" w:sz="24" w:space="0" w:color="4F81BD" w:themeColor="accent1"/>
            </w:tcBorders>
          </w:tcPr>
          <w:p w:rsidR="007A183B" w:rsidRDefault="007A183B" w:rsidP="00F75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</w:tr>
      <w:tr w:rsidR="00060C88" w:rsidTr="00881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24" w:space="0" w:color="4F81BD" w:themeColor="accent1"/>
              <w:right w:val="single" w:sz="8" w:space="0" w:color="4F81BD" w:themeColor="accent1"/>
            </w:tcBorders>
          </w:tcPr>
          <w:p w:rsidR="00060C88" w:rsidRPr="00060C88" w:rsidRDefault="00060C88" w:rsidP="00F75AFC">
            <w:pPr>
              <w:rPr>
                <w:b w:val="0"/>
                <w:sz w:val="28"/>
                <w:szCs w:val="28"/>
              </w:rPr>
            </w:pPr>
            <w:r w:rsidRPr="00060C88">
              <w:rPr>
                <w:b w:val="0"/>
                <w:sz w:val="28"/>
                <w:szCs w:val="28"/>
              </w:rPr>
              <w:t>Date d’agrément du dispositif</w:t>
            </w:r>
          </w:p>
        </w:tc>
        <w:tc>
          <w:tcPr>
            <w:tcW w:w="4606" w:type="dxa"/>
            <w:tcBorders>
              <w:top w:val="single" w:sz="24" w:space="0" w:color="4F81BD" w:themeColor="accent1"/>
              <w:left w:val="single" w:sz="8" w:space="0" w:color="4F81BD" w:themeColor="accent1"/>
            </w:tcBorders>
          </w:tcPr>
          <w:p w:rsidR="00060C88" w:rsidRDefault="00060C88" w:rsidP="00F75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</w:tr>
      <w:tr w:rsidR="00060C88" w:rsidTr="0006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4F81BD" w:themeColor="accent1"/>
            </w:tcBorders>
          </w:tcPr>
          <w:p w:rsidR="00060C88" w:rsidRPr="00060C88" w:rsidRDefault="00060C88" w:rsidP="00F75AFC">
            <w:pPr>
              <w:rPr>
                <w:b w:val="0"/>
                <w:sz w:val="28"/>
                <w:szCs w:val="28"/>
              </w:rPr>
            </w:pPr>
            <w:r w:rsidRPr="00060C88">
              <w:rPr>
                <w:b w:val="0"/>
                <w:sz w:val="28"/>
                <w:szCs w:val="28"/>
              </w:rPr>
              <w:t>Date d’information au préfet</w:t>
            </w:r>
          </w:p>
        </w:tc>
        <w:tc>
          <w:tcPr>
            <w:tcW w:w="4606" w:type="dxa"/>
            <w:tcBorders>
              <w:left w:val="single" w:sz="8" w:space="0" w:color="4F81BD" w:themeColor="accent1"/>
            </w:tcBorders>
          </w:tcPr>
          <w:p w:rsidR="00060C88" w:rsidRDefault="00060C88" w:rsidP="00F75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</w:tr>
    </w:tbl>
    <w:p w:rsidR="00807107" w:rsidRPr="00AE431A" w:rsidRDefault="00807107" w:rsidP="00807107">
      <w:pPr>
        <w:rPr>
          <w:b/>
          <w:sz w:val="20"/>
          <w:szCs w:val="20"/>
          <w:u w:color="4F81BD" w:themeColor="accent1"/>
        </w:rPr>
      </w:pPr>
    </w:p>
    <w:p w:rsidR="00807107" w:rsidRDefault="00807107" w:rsidP="00807107">
      <w:pPr>
        <w:rPr>
          <w:b/>
          <w:sz w:val="20"/>
          <w:szCs w:val="20"/>
          <w:u w:color="4F81BD" w:themeColor="accent1"/>
        </w:rPr>
      </w:pPr>
    </w:p>
    <w:p w:rsidR="00AE431A" w:rsidRDefault="00AE431A" w:rsidP="00807107">
      <w:pPr>
        <w:rPr>
          <w:b/>
          <w:sz w:val="20"/>
          <w:szCs w:val="20"/>
          <w:u w:color="4F81BD" w:themeColor="accent1"/>
        </w:rPr>
      </w:pPr>
    </w:p>
    <w:p w:rsidR="00AE431A" w:rsidRPr="00AE431A" w:rsidRDefault="00AE431A" w:rsidP="00807107">
      <w:pPr>
        <w:rPr>
          <w:b/>
          <w:sz w:val="20"/>
          <w:szCs w:val="20"/>
          <w:u w:color="4F81BD" w:themeColor="accent1"/>
        </w:rPr>
      </w:pPr>
    </w:p>
    <w:p w:rsidR="00050EC5" w:rsidRPr="00E413DA" w:rsidRDefault="00807107">
      <w:r w:rsidRPr="00AB208D">
        <w:rPr>
          <w:b/>
          <w:color w:val="4F81BD" w:themeColor="accent1"/>
          <w:sz w:val="40"/>
          <w:u w:color="4F81BD" w:themeColor="accent1"/>
        </w:rPr>
        <w:t>*</w:t>
      </w:r>
      <w:r>
        <w:t xml:space="preserve"> : </w:t>
      </w:r>
      <w:r w:rsidRPr="00C92684">
        <w:t>renvoi à la notice d’aide à la saisie</w:t>
      </w:r>
    </w:p>
    <w:p w:rsidR="008A0156" w:rsidRPr="00E413DA" w:rsidRDefault="00462FA8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19840</wp:posOffset>
                </wp:positionH>
                <wp:positionV relativeFrom="paragraph">
                  <wp:posOffset>-1905</wp:posOffset>
                </wp:positionV>
                <wp:extent cx="5513070" cy="471170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4711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56658" w:rsidRPr="00FD3842" w:rsidRDefault="00E56658" w:rsidP="00F75AFC">
                            <w:pPr>
                              <w:rPr>
                                <w:color w:val="FFFFFF"/>
                                <w:sz w:val="20"/>
                              </w:rPr>
                            </w:pPr>
                            <w:r w:rsidRPr="00FD3842">
                              <w:rPr>
                                <w:color w:val="FFFFFF"/>
                                <w:sz w:val="20"/>
                              </w:rPr>
                              <w:t xml:space="preserve">En application de l’arrêté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du 21/12/2007 modifié</w:t>
                            </w:r>
                            <w:r w:rsidRPr="00FD3842">
                              <w:rPr>
                                <w:color w:val="FFFFFF"/>
                                <w:sz w:val="20"/>
                              </w:rPr>
                              <w:t xml:space="preserve"> relatif aux modalités d’établissement des redevances pour pollution de l’eau et pour modernisation des réseaux de collecte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-.15pt;width:434.1pt;height:37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" fillcolor="#4f81bd [3204]" stroked="f">
                <v:textbox>
                  <w:txbxContent>
                    <w:p w:rsidR="00E56658" w:rsidRPr="00FD3842" w:rsidRDefault="00E56658" w:rsidP="00F75AFC">
                      <w:pPr>
                        <w:rPr>
                          <w:color w:val="FFFFFF"/>
                          <w:sz w:val="20"/>
                        </w:rPr>
                      </w:pPr>
                      <w:r w:rsidRPr="00FD3842">
                        <w:rPr>
                          <w:color w:val="FFFFFF"/>
                          <w:sz w:val="20"/>
                        </w:rPr>
                        <w:t xml:space="preserve">En application de l’arrêté </w:t>
                      </w:r>
                      <w:r>
                        <w:rPr>
                          <w:color w:val="FFFFFF"/>
                          <w:sz w:val="20"/>
                        </w:rPr>
                        <w:t>du 21/12/2007 modifié</w:t>
                      </w:r>
                      <w:r w:rsidRPr="00FD3842">
                        <w:rPr>
                          <w:color w:val="FFFFFF"/>
                          <w:sz w:val="20"/>
                        </w:rPr>
                        <w:t xml:space="preserve"> relatif aux modalités d’établissement des redevances pour pollution de l’eau et pour modernisation des réseaux de collecte</w:t>
                      </w:r>
                    </w:p>
                  </w:txbxContent>
                </v:textbox>
              </v:shape>
            </w:pict>
          </mc:Fallback>
        </mc:AlternateContent>
      </w:r>
    </w:p>
    <w:p w:rsidR="008A0156" w:rsidRPr="00E413DA" w:rsidRDefault="008A0156"/>
    <w:p w:rsidR="002E5E5A" w:rsidRPr="00E413DA" w:rsidRDefault="002E5E5A" w:rsidP="002E5E5A">
      <w:pPr>
        <w:jc w:val="center"/>
      </w:pPr>
    </w:p>
    <w:p w:rsidR="00840B02" w:rsidRDefault="00840B02">
      <w:pPr>
        <w:rPr>
          <w:b/>
          <w:sz w:val="32"/>
          <w:szCs w:val="32"/>
        </w:rPr>
        <w:sectPr w:rsidR="00840B02" w:rsidSect="00085F37"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40B02" w:rsidRDefault="00840B02">
      <w:pPr>
        <w:rPr>
          <w:b/>
          <w:sz w:val="32"/>
          <w:szCs w:val="32"/>
        </w:rPr>
      </w:pPr>
    </w:p>
    <w:p w:rsidR="00807107" w:rsidRDefault="00807107" w:rsidP="002E5E5A">
      <w:pPr>
        <w:jc w:val="center"/>
        <w:rPr>
          <w:b/>
          <w:sz w:val="32"/>
          <w:szCs w:val="32"/>
        </w:rPr>
      </w:pPr>
    </w:p>
    <w:p w:rsidR="002E5E5A" w:rsidRPr="00E413DA" w:rsidRDefault="002E5E5A" w:rsidP="002E5E5A">
      <w:pPr>
        <w:jc w:val="center"/>
        <w:rPr>
          <w:b/>
          <w:sz w:val="32"/>
          <w:szCs w:val="32"/>
        </w:rPr>
      </w:pPr>
      <w:r w:rsidRPr="00E413DA">
        <w:rPr>
          <w:b/>
          <w:sz w:val="32"/>
          <w:szCs w:val="32"/>
        </w:rPr>
        <w:t>Sommaire</w:t>
      </w:r>
    </w:p>
    <w:p w:rsidR="002E5E5A" w:rsidRPr="00E413DA" w:rsidRDefault="002E5E5A" w:rsidP="002E5E5A"/>
    <w:p w:rsidR="002E5E5A" w:rsidRPr="00E413DA" w:rsidRDefault="002E5E5A" w:rsidP="002E5E5A"/>
    <w:p w:rsidR="002E5E5A" w:rsidRPr="00E413DA" w:rsidRDefault="002E5E5A" w:rsidP="002E5E5A"/>
    <w:p w:rsidR="002E5E5A" w:rsidRPr="00E413DA" w:rsidRDefault="002E5E5A" w:rsidP="002E5E5A"/>
    <w:p w:rsidR="002E5E5A" w:rsidRPr="00E413DA" w:rsidRDefault="002E5E5A" w:rsidP="002E5E5A"/>
    <w:p w:rsidR="002423DE" w:rsidRDefault="002E5E5A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r w:rsidRPr="00E413DA">
        <w:fldChar w:fldCharType="begin"/>
      </w:r>
      <w:r w:rsidRPr="00E413DA">
        <w:instrText xml:space="preserve"> TOC \o "1-3" \h \z \u </w:instrText>
      </w:r>
      <w:r w:rsidRPr="00E413DA">
        <w:fldChar w:fldCharType="separate"/>
      </w:r>
      <w:hyperlink w:anchor="_Toc441825268" w:history="1">
        <w:r w:rsidR="002423DE" w:rsidRPr="00603B9F">
          <w:rPr>
            <w:rStyle w:val="Lienhypertexte"/>
          </w:rPr>
          <w:t>1- Présentation de l’entreprise</w:t>
        </w:r>
        <w:r w:rsidR="002423DE">
          <w:rPr>
            <w:webHidden/>
          </w:rPr>
          <w:tab/>
        </w:r>
        <w:r w:rsidR="002423DE">
          <w:rPr>
            <w:webHidden/>
          </w:rPr>
          <w:fldChar w:fldCharType="begin"/>
        </w:r>
        <w:r w:rsidR="002423DE">
          <w:rPr>
            <w:webHidden/>
          </w:rPr>
          <w:instrText xml:space="preserve"> PAGEREF _Toc441825268 \h </w:instrText>
        </w:r>
        <w:r w:rsidR="002423DE">
          <w:rPr>
            <w:webHidden/>
          </w:rPr>
        </w:r>
        <w:r w:rsidR="002423DE">
          <w:rPr>
            <w:webHidden/>
          </w:rPr>
          <w:fldChar w:fldCharType="separate"/>
        </w:r>
        <w:r w:rsidR="00685427">
          <w:rPr>
            <w:webHidden/>
          </w:rPr>
          <w:t>1</w:t>
        </w:r>
        <w:r w:rsidR="002423DE">
          <w:rPr>
            <w:webHidden/>
          </w:rPr>
          <w:fldChar w:fldCharType="end"/>
        </w:r>
      </w:hyperlink>
    </w:p>
    <w:p w:rsidR="002423DE" w:rsidRDefault="00FF2322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441825269" w:history="1">
        <w:r w:rsidR="002423DE" w:rsidRPr="00603B9F">
          <w:rPr>
            <w:rStyle w:val="Lienhypertexte"/>
          </w:rPr>
          <w:t>2-Activité :</w:t>
        </w:r>
        <w:r w:rsidR="002423DE">
          <w:rPr>
            <w:webHidden/>
          </w:rPr>
          <w:tab/>
        </w:r>
        <w:r w:rsidR="002423DE">
          <w:rPr>
            <w:webHidden/>
          </w:rPr>
          <w:fldChar w:fldCharType="begin"/>
        </w:r>
        <w:r w:rsidR="002423DE">
          <w:rPr>
            <w:webHidden/>
          </w:rPr>
          <w:instrText xml:space="preserve"> PAGEREF _Toc441825269 \h </w:instrText>
        </w:r>
        <w:r w:rsidR="002423DE">
          <w:rPr>
            <w:webHidden/>
          </w:rPr>
        </w:r>
        <w:r w:rsidR="002423DE">
          <w:rPr>
            <w:webHidden/>
          </w:rPr>
          <w:fldChar w:fldCharType="separate"/>
        </w:r>
        <w:r w:rsidR="00685427">
          <w:rPr>
            <w:webHidden/>
          </w:rPr>
          <w:t>1</w:t>
        </w:r>
        <w:r w:rsidR="002423DE">
          <w:rPr>
            <w:webHidden/>
          </w:rPr>
          <w:fldChar w:fldCharType="end"/>
        </w:r>
      </w:hyperlink>
    </w:p>
    <w:p w:rsidR="002423DE" w:rsidRDefault="00FF2322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1825270" w:history="1">
        <w:r w:rsidR="002423DE" w:rsidRPr="00603B9F">
          <w:rPr>
            <w:rStyle w:val="Lienhypertexte"/>
          </w:rPr>
          <w:t>2.1 Rythme d’activité</w:t>
        </w:r>
        <w:r w:rsidR="002423DE">
          <w:rPr>
            <w:webHidden/>
          </w:rPr>
          <w:tab/>
        </w:r>
        <w:r w:rsidR="002423DE">
          <w:rPr>
            <w:webHidden/>
          </w:rPr>
          <w:fldChar w:fldCharType="begin"/>
        </w:r>
        <w:r w:rsidR="002423DE">
          <w:rPr>
            <w:webHidden/>
          </w:rPr>
          <w:instrText xml:space="preserve"> PAGEREF _Toc441825270 \h </w:instrText>
        </w:r>
        <w:r w:rsidR="002423DE">
          <w:rPr>
            <w:webHidden/>
          </w:rPr>
        </w:r>
        <w:r w:rsidR="002423DE">
          <w:rPr>
            <w:webHidden/>
          </w:rPr>
          <w:fldChar w:fldCharType="separate"/>
        </w:r>
        <w:r w:rsidR="00685427">
          <w:rPr>
            <w:webHidden/>
          </w:rPr>
          <w:t>1</w:t>
        </w:r>
        <w:r w:rsidR="002423DE">
          <w:rPr>
            <w:webHidden/>
          </w:rPr>
          <w:fldChar w:fldCharType="end"/>
        </w:r>
      </w:hyperlink>
    </w:p>
    <w:p w:rsidR="002423DE" w:rsidRDefault="00FF2322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1825271" w:history="1">
        <w:r w:rsidR="002423DE" w:rsidRPr="00603B9F">
          <w:rPr>
            <w:rStyle w:val="Lienhypertexte"/>
          </w:rPr>
          <w:t>2.2 Descriptif technique de l’activité</w:t>
        </w:r>
        <w:r w:rsidR="002423DE">
          <w:rPr>
            <w:webHidden/>
          </w:rPr>
          <w:tab/>
        </w:r>
        <w:r w:rsidR="002423DE">
          <w:rPr>
            <w:webHidden/>
          </w:rPr>
          <w:fldChar w:fldCharType="begin"/>
        </w:r>
        <w:r w:rsidR="002423DE">
          <w:rPr>
            <w:webHidden/>
          </w:rPr>
          <w:instrText xml:space="preserve"> PAGEREF _Toc441825271 \h </w:instrText>
        </w:r>
        <w:r w:rsidR="002423DE">
          <w:rPr>
            <w:webHidden/>
          </w:rPr>
        </w:r>
        <w:r w:rsidR="002423DE">
          <w:rPr>
            <w:webHidden/>
          </w:rPr>
          <w:fldChar w:fldCharType="separate"/>
        </w:r>
        <w:r w:rsidR="00685427">
          <w:rPr>
            <w:webHidden/>
          </w:rPr>
          <w:t>3</w:t>
        </w:r>
        <w:r w:rsidR="002423DE">
          <w:rPr>
            <w:webHidden/>
          </w:rPr>
          <w:fldChar w:fldCharType="end"/>
        </w:r>
      </w:hyperlink>
    </w:p>
    <w:p w:rsidR="002423DE" w:rsidRDefault="00FF2322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1825272" w:history="1">
        <w:r w:rsidR="002423DE" w:rsidRPr="00603B9F">
          <w:rPr>
            <w:rStyle w:val="Lienhypertexte"/>
          </w:rPr>
          <w:t>2.3 Utilisations de l’eau</w:t>
        </w:r>
        <w:r w:rsidR="002423DE">
          <w:rPr>
            <w:webHidden/>
          </w:rPr>
          <w:tab/>
        </w:r>
        <w:r w:rsidR="002423DE">
          <w:rPr>
            <w:webHidden/>
          </w:rPr>
          <w:fldChar w:fldCharType="begin"/>
        </w:r>
        <w:r w:rsidR="002423DE">
          <w:rPr>
            <w:webHidden/>
          </w:rPr>
          <w:instrText xml:space="preserve"> PAGEREF _Toc441825272 \h </w:instrText>
        </w:r>
        <w:r w:rsidR="002423DE">
          <w:rPr>
            <w:webHidden/>
          </w:rPr>
        </w:r>
        <w:r w:rsidR="002423DE">
          <w:rPr>
            <w:webHidden/>
          </w:rPr>
          <w:fldChar w:fldCharType="separate"/>
        </w:r>
        <w:r w:rsidR="00685427">
          <w:rPr>
            <w:webHidden/>
          </w:rPr>
          <w:t>4</w:t>
        </w:r>
        <w:r w:rsidR="002423DE">
          <w:rPr>
            <w:webHidden/>
          </w:rPr>
          <w:fldChar w:fldCharType="end"/>
        </w:r>
      </w:hyperlink>
    </w:p>
    <w:p w:rsidR="002423DE" w:rsidRDefault="00FF2322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441825273" w:history="1">
        <w:r w:rsidR="002423DE" w:rsidRPr="00603B9F">
          <w:rPr>
            <w:rStyle w:val="Lienhypertexte"/>
          </w:rPr>
          <w:t>3- Gestion des effluents</w:t>
        </w:r>
        <w:r w:rsidR="002423DE">
          <w:rPr>
            <w:webHidden/>
          </w:rPr>
          <w:tab/>
        </w:r>
        <w:r w:rsidR="002423DE">
          <w:rPr>
            <w:webHidden/>
          </w:rPr>
          <w:fldChar w:fldCharType="begin"/>
        </w:r>
        <w:r w:rsidR="002423DE">
          <w:rPr>
            <w:webHidden/>
          </w:rPr>
          <w:instrText xml:space="preserve"> PAGEREF _Toc441825273 \h </w:instrText>
        </w:r>
        <w:r w:rsidR="002423DE">
          <w:rPr>
            <w:webHidden/>
          </w:rPr>
        </w:r>
        <w:r w:rsidR="002423DE">
          <w:rPr>
            <w:webHidden/>
          </w:rPr>
          <w:fldChar w:fldCharType="separate"/>
        </w:r>
        <w:r w:rsidR="00685427">
          <w:rPr>
            <w:webHidden/>
          </w:rPr>
          <w:t>5</w:t>
        </w:r>
        <w:r w:rsidR="002423DE">
          <w:rPr>
            <w:webHidden/>
          </w:rPr>
          <w:fldChar w:fldCharType="end"/>
        </w:r>
      </w:hyperlink>
    </w:p>
    <w:p w:rsidR="002423DE" w:rsidRDefault="00FF2322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1825274" w:history="1">
        <w:r w:rsidR="002423DE" w:rsidRPr="00603B9F">
          <w:rPr>
            <w:rStyle w:val="Lienhypertexte"/>
          </w:rPr>
          <w:t>3.1 Nature des eaux collectées</w:t>
        </w:r>
        <w:r w:rsidR="002423DE">
          <w:rPr>
            <w:webHidden/>
          </w:rPr>
          <w:tab/>
        </w:r>
        <w:r w:rsidR="002423DE">
          <w:rPr>
            <w:webHidden/>
          </w:rPr>
          <w:fldChar w:fldCharType="begin"/>
        </w:r>
        <w:r w:rsidR="002423DE">
          <w:rPr>
            <w:webHidden/>
          </w:rPr>
          <w:instrText xml:space="preserve"> PAGEREF _Toc441825274 \h </w:instrText>
        </w:r>
        <w:r w:rsidR="002423DE">
          <w:rPr>
            <w:webHidden/>
          </w:rPr>
        </w:r>
        <w:r w:rsidR="002423DE">
          <w:rPr>
            <w:webHidden/>
          </w:rPr>
          <w:fldChar w:fldCharType="separate"/>
        </w:r>
        <w:r w:rsidR="00685427">
          <w:rPr>
            <w:webHidden/>
          </w:rPr>
          <w:t>5</w:t>
        </w:r>
        <w:r w:rsidR="002423DE">
          <w:rPr>
            <w:webHidden/>
          </w:rPr>
          <w:fldChar w:fldCharType="end"/>
        </w:r>
      </w:hyperlink>
    </w:p>
    <w:p w:rsidR="002423DE" w:rsidRDefault="00FF2322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1825275" w:history="1">
        <w:r w:rsidR="002423DE" w:rsidRPr="00603B9F">
          <w:rPr>
            <w:rStyle w:val="Lienhypertexte"/>
          </w:rPr>
          <w:t>3.2 Collecte et transfert</w:t>
        </w:r>
        <w:r w:rsidR="002423DE">
          <w:rPr>
            <w:webHidden/>
          </w:rPr>
          <w:tab/>
        </w:r>
        <w:r w:rsidR="002423DE">
          <w:rPr>
            <w:webHidden/>
          </w:rPr>
          <w:fldChar w:fldCharType="begin"/>
        </w:r>
        <w:r w:rsidR="002423DE">
          <w:rPr>
            <w:webHidden/>
          </w:rPr>
          <w:instrText xml:space="preserve"> PAGEREF _Toc441825275 \h </w:instrText>
        </w:r>
        <w:r w:rsidR="002423DE">
          <w:rPr>
            <w:webHidden/>
          </w:rPr>
        </w:r>
        <w:r w:rsidR="002423DE">
          <w:rPr>
            <w:webHidden/>
          </w:rPr>
          <w:fldChar w:fldCharType="separate"/>
        </w:r>
        <w:r w:rsidR="00685427">
          <w:rPr>
            <w:webHidden/>
          </w:rPr>
          <w:t>6</w:t>
        </w:r>
        <w:r w:rsidR="002423DE">
          <w:rPr>
            <w:webHidden/>
          </w:rPr>
          <w:fldChar w:fldCharType="end"/>
        </w:r>
      </w:hyperlink>
    </w:p>
    <w:p w:rsidR="002423DE" w:rsidRDefault="00FF2322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1825276" w:history="1">
        <w:r w:rsidR="002423DE" w:rsidRPr="00603B9F">
          <w:rPr>
            <w:rStyle w:val="Lienhypertexte"/>
          </w:rPr>
          <w:t>3.3</w:t>
        </w:r>
        <w:r w:rsidR="002423D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 xml:space="preserve"> </w:t>
        </w:r>
        <w:r w:rsidR="002423DE" w:rsidRPr="00603B9F">
          <w:rPr>
            <w:rStyle w:val="Lienhypertexte"/>
          </w:rPr>
          <w:t>Traitement des eaux résiduaires :</w:t>
        </w:r>
        <w:r w:rsidR="002423DE">
          <w:rPr>
            <w:webHidden/>
          </w:rPr>
          <w:tab/>
        </w:r>
        <w:r w:rsidR="002423DE">
          <w:rPr>
            <w:webHidden/>
          </w:rPr>
          <w:fldChar w:fldCharType="begin"/>
        </w:r>
        <w:r w:rsidR="002423DE">
          <w:rPr>
            <w:webHidden/>
          </w:rPr>
          <w:instrText xml:space="preserve"> PAGEREF _Toc441825276 \h </w:instrText>
        </w:r>
        <w:r w:rsidR="002423DE">
          <w:rPr>
            <w:webHidden/>
          </w:rPr>
        </w:r>
        <w:r w:rsidR="002423DE">
          <w:rPr>
            <w:webHidden/>
          </w:rPr>
          <w:fldChar w:fldCharType="separate"/>
        </w:r>
        <w:r w:rsidR="00685427">
          <w:rPr>
            <w:webHidden/>
          </w:rPr>
          <w:t>7</w:t>
        </w:r>
        <w:r w:rsidR="002423DE">
          <w:rPr>
            <w:webHidden/>
          </w:rPr>
          <w:fldChar w:fldCharType="end"/>
        </w:r>
      </w:hyperlink>
    </w:p>
    <w:p w:rsidR="002423DE" w:rsidRDefault="00FF2322">
      <w:pPr>
        <w:pStyle w:val="TM3"/>
        <w:tabs>
          <w:tab w:val="right" w:leader="underscore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5277" w:history="1">
        <w:r w:rsidR="002423DE" w:rsidRPr="00603B9F">
          <w:rPr>
            <w:rStyle w:val="Lienhypertexte"/>
            <w:noProof/>
          </w:rPr>
          <w:t>3.3.1 Descriptif de l’épuration</w:t>
        </w:r>
        <w:r w:rsidR="002423DE">
          <w:rPr>
            <w:noProof/>
            <w:webHidden/>
          </w:rPr>
          <w:tab/>
        </w:r>
        <w:r w:rsidR="002423DE">
          <w:rPr>
            <w:noProof/>
            <w:webHidden/>
          </w:rPr>
          <w:fldChar w:fldCharType="begin"/>
        </w:r>
        <w:r w:rsidR="002423DE">
          <w:rPr>
            <w:noProof/>
            <w:webHidden/>
          </w:rPr>
          <w:instrText xml:space="preserve"> PAGEREF _Toc441825277 \h </w:instrText>
        </w:r>
        <w:r w:rsidR="002423DE">
          <w:rPr>
            <w:noProof/>
            <w:webHidden/>
          </w:rPr>
        </w:r>
        <w:r w:rsidR="002423DE">
          <w:rPr>
            <w:noProof/>
            <w:webHidden/>
          </w:rPr>
          <w:fldChar w:fldCharType="separate"/>
        </w:r>
        <w:r w:rsidR="00685427">
          <w:rPr>
            <w:noProof/>
            <w:webHidden/>
          </w:rPr>
          <w:t>7</w:t>
        </w:r>
        <w:r w:rsidR="002423DE">
          <w:rPr>
            <w:noProof/>
            <w:webHidden/>
          </w:rPr>
          <w:fldChar w:fldCharType="end"/>
        </w:r>
      </w:hyperlink>
    </w:p>
    <w:p w:rsidR="002423DE" w:rsidRDefault="00FF2322">
      <w:pPr>
        <w:pStyle w:val="TM3"/>
        <w:tabs>
          <w:tab w:val="right" w:leader="underscore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5278" w:history="1">
        <w:r w:rsidR="002423DE" w:rsidRPr="00603B9F">
          <w:rPr>
            <w:rStyle w:val="Lienhypertexte"/>
            <w:noProof/>
          </w:rPr>
          <w:t>3.3.2 Déchets et sous-produits d’épuration</w:t>
        </w:r>
        <w:r w:rsidR="002423DE">
          <w:rPr>
            <w:noProof/>
            <w:webHidden/>
          </w:rPr>
          <w:tab/>
        </w:r>
        <w:r w:rsidR="002423DE">
          <w:rPr>
            <w:noProof/>
            <w:webHidden/>
          </w:rPr>
          <w:fldChar w:fldCharType="begin"/>
        </w:r>
        <w:r w:rsidR="002423DE">
          <w:rPr>
            <w:noProof/>
            <w:webHidden/>
          </w:rPr>
          <w:instrText xml:space="preserve"> PAGEREF _Toc441825278 \h </w:instrText>
        </w:r>
        <w:r w:rsidR="002423DE">
          <w:rPr>
            <w:noProof/>
            <w:webHidden/>
          </w:rPr>
        </w:r>
        <w:r w:rsidR="002423DE">
          <w:rPr>
            <w:noProof/>
            <w:webHidden/>
          </w:rPr>
          <w:fldChar w:fldCharType="separate"/>
        </w:r>
        <w:r w:rsidR="00685427">
          <w:rPr>
            <w:noProof/>
            <w:webHidden/>
          </w:rPr>
          <w:t>8</w:t>
        </w:r>
        <w:r w:rsidR="002423DE">
          <w:rPr>
            <w:noProof/>
            <w:webHidden/>
          </w:rPr>
          <w:fldChar w:fldCharType="end"/>
        </w:r>
      </w:hyperlink>
    </w:p>
    <w:p w:rsidR="002423DE" w:rsidRDefault="00FF2322">
      <w:pPr>
        <w:pStyle w:val="TM3"/>
        <w:tabs>
          <w:tab w:val="right" w:leader="underscore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5279" w:history="1">
        <w:r w:rsidR="002423DE" w:rsidRPr="00603B9F">
          <w:rPr>
            <w:rStyle w:val="Lienhypertexte"/>
            <w:noProof/>
          </w:rPr>
          <w:t>3.3.3 Données de fonctionnement</w:t>
        </w:r>
        <w:r w:rsidR="002423DE">
          <w:rPr>
            <w:noProof/>
            <w:webHidden/>
          </w:rPr>
          <w:tab/>
        </w:r>
        <w:r w:rsidR="002423DE">
          <w:rPr>
            <w:noProof/>
            <w:webHidden/>
          </w:rPr>
          <w:fldChar w:fldCharType="begin"/>
        </w:r>
        <w:r w:rsidR="002423DE">
          <w:rPr>
            <w:noProof/>
            <w:webHidden/>
          </w:rPr>
          <w:instrText xml:space="preserve"> PAGEREF _Toc441825279 \h </w:instrText>
        </w:r>
        <w:r w:rsidR="002423DE">
          <w:rPr>
            <w:noProof/>
            <w:webHidden/>
          </w:rPr>
        </w:r>
        <w:r w:rsidR="002423DE">
          <w:rPr>
            <w:noProof/>
            <w:webHidden/>
          </w:rPr>
          <w:fldChar w:fldCharType="separate"/>
        </w:r>
        <w:r w:rsidR="00685427">
          <w:rPr>
            <w:noProof/>
            <w:webHidden/>
          </w:rPr>
          <w:t>8</w:t>
        </w:r>
        <w:r w:rsidR="002423DE">
          <w:rPr>
            <w:noProof/>
            <w:webHidden/>
          </w:rPr>
          <w:fldChar w:fldCharType="end"/>
        </w:r>
      </w:hyperlink>
    </w:p>
    <w:p w:rsidR="002423DE" w:rsidRDefault="00FF2322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1825280" w:history="1">
        <w:r w:rsidR="002423DE" w:rsidRPr="00603B9F">
          <w:rPr>
            <w:rStyle w:val="Lienhypertexte"/>
          </w:rPr>
          <w:t>3.4</w:t>
        </w:r>
        <w:r w:rsidR="002423D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 xml:space="preserve"> </w:t>
        </w:r>
        <w:r w:rsidR="002423DE" w:rsidRPr="00603B9F">
          <w:rPr>
            <w:rStyle w:val="Lienhypertexte"/>
          </w:rPr>
          <w:t>Récapitulatif des rejets</w:t>
        </w:r>
        <w:r w:rsidR="002423DE">
          <w:rPr>
            <w:webHidden/>
          </w:rPr>
          <w:tab/>
        </w:r>
        <w:r w:rsidR="002423DE">
          <w:rPr>
            <w:webHidden/>
          </w:rPr>
          <w:fldChar w:fldCharType="begin"/>
        </w:r>
        <w:r w:rsidR="002423DE">
          <w:rPr>
            <w:webHidden/>
          </w:rPr>
          <w:instrText xml:space="preserve"> PAGEREF _Toc441825280 \h </w:instrText>
        </w:r>
        <w:r w:rsidR="002423DE">
          <w:rPr>
            <w:webHidden/>
          </w:rPr>
        </w:r>
        <w:r w:rsidR="002423DE">
          <w:rPr>
            <w:webHidden/>
          </w:rPr>
          <w:fldChar w:fldCharType="separate"/>
        </w:r>
        <w:r w:rsidR="00685427">
          <w:rPr>
            <w:webHidden/>
          </w:rPr>
          <w:t>9</w:t>
        </w:r>
        <w:r w:rsidR="002423DE">
          <w:rPr>
            <w:webHidden/>
          </w:rPr>
          <w:fldChar w:fldCharType="end"/>
        </w:r>
      </w:hyperlink>
    </w:p>
    <w:p w:rsidR="002423DE" w:rsidRDefault="00FF2322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1825281" w:history="1">
        <w:r w:rsidR="002423DE" w:rsidRPr="00603B9F">
          <w:rPr>
            <w:rStyle w:val="Lienhypertexte"/>
          </w:rPr>
          <w:t>3.5 Autosurveillance</w:t>
        </w:r>
        <w:r w:rsidR="002423DE">
          <w:rPr>
            <w:webHidden/>
          </w:rPr>
          <w:tab/>
        </w:r>
        <w:r w:rsidR="002423DE">
          <w:rPr>
            <w:webHidden/>
          </w:rPr>
          <w:fldChar w:fldCharType="begin"/>
        </w:r>
        <w:r w:rsidR="002423DE">
          <w:rPr>
            <w:webHidden/>
          </w:rPr>
          <w:instrText xml:space="preserve"> PAGEREF _Toc441825281 \h </w:instrText>
        </w:r>
        <w:r w:rsidR="002423DE">
          <w:rPr>
            <w:webHidden/>
          </w:rPr>
        </w:r>
        <w:r w:rsidR="002423DE">
          <w:rPr>
            <w:webHidden/>
          </w:rPr>
          <w:fldChar w:fldCharType="separate"/>
        </w:r>
        <w:r w:rsidR="00685427">
          <w:rPr>
            <w:webHidden/>
          </w:rPr>
          <w:t>9</w:t>
        </w:r>
        <w:r w:rsidR="002423DE">
          <w:rPr>
            <w:webHidden/>
          </w:rPr>
          <w:fldChar w:fldCharType="end"/>
        </w:r>
      </w:hyperlink>
    </w:p>
    <w:p w:rsidR="002423DE" w:rsidRDefault="00FF2322">
      <w:pPr>
        <w:pStyle w:val="TM3"/>
        <w:tabs>
          <w:tab w:val="right" w:leader="underscore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5282" w:history="1">
        <w:r w:rsidR="002423DE" w:rsidRPr="00603B9F">
          <w:rPr>
            <w:rStyle w:val="Lienhypertexte"/>
            <w:noProof/>
          </w:rPr>
          <w:t>3.5.1 Instrumentation pour mesure du débit et prélèvement</w:t>
        </w:r>
        <w:r w:rsidR="002423DE">
          <w:rPr>
            <w:noProof/>
            <w:webHidden/>
          </w:rPr>
          <w:tab/>
        </w:r>
        <w:r w:rsidR="002423DE">
          <w:rPr>
            <w:noProof/>
            <w:webHidden/>
          </w:rPr>
          <w:fldChar w:fldCharType="begin"/>
        </w:r>
        <w:r w:rsidR="002423DE">
          <w:rPr>
            <w:noProof/>
            <w:webHidden/>
          </w:rPr>
          <w:instrText xml:space="preserve"> PAGEREF _Toc441825282 \h </w:instrText>
        </w:r>
        <w:r w:rsidR="002423DE">
          <w:rPr>
            <w:noProof/>
            <w:webHidden/>
          </w:rPr>
        </w:r>
        <w:r w:rsidR="002423DE">
          <w:rPr>
            <w:noProof/>
            <w:webHidden/>
          </w:rPr>
          <w:fldChar w:fldCharType="separate"/>
        </w:r>
        <w:r w:rsidR="00685427">
          <w:rPr>
            <w:noProof/>
            <w:webHidden/>
          </w:rPr>
          <w:t>9</w:t>
        </w:r>
        <w:r w:rsidR="002423DE">
          <w:rPr>
            <w:noProof/>
            <w:webHidden/>
          </w:rPr>
          <w:fldChar w:fldCharType="end"/>
        </w:r>
      </w:hyperlink>
    </w:p>
    <w:p w:rsidR="002423DE" w:rsidRDefault="00FF2322">
      <w:pPr>
        <w:pStyle w:val="TM3"/>
        <w:tabs>
          <w:tab w:val="right" w:leader="underscore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5283" w:history="1">
        <w:r w:rsidR="002423DE" w:rsidRPr="00603B9F">
          <w:rPr>
            <w:rStyle w:val="Lienhypertexte"/>
            <w:noProof/>
          </w:rPr>
          <w:t>3.5.2 Programme d’analyses</w:t>
        </w:r>
        <w:r w:rsidR="002423DE">
          <w:rPr>
            <w:noProof/>
            <w:webHidden/>
          </w:rPr>
          <w:tab/>
        </w:r>
        <w:r w:rsidR="002423DE">
          <w:rPr>
            <w:noProof/>
            <w:webHidden/>
          </w:rPr>
          <w:fldChar w:fldCharType="begin"/>
        </w:r>
        <w:r w:rsidR="002423DE">
          <w:rPr>
            <w:noProof/>
            <w:webHidden/>
          </w:rPr>
          <w:instrText xml:space="preserve"> PAGEREF _Toc441825283 \h </w:instrText>
        </w:r>
        <w:r w:rsidR="002423DE">
          <w:rPr>
            <w:noProof/>
            <w:webHidden/>
          </w:rPr>
        </w:r>
        <w:r w:rsidR="002423DE">
          <w:rPr>
            <w:noProof/>
            <w:webHidden/>
          </w:rPr>
          <w:fldChar w:fldCharType="separate"/>
        </w:r>
        <w:r w:rsidR="00685427">
          <w:rPr>
            <w:noProof/>
            <w:webHidden/>
          </w:rPr>
          <w:t>10</w:t>
        </w:r>
        <w:r w:rsidR="002423DE">
          <w:rPr>
            <w:noProof/>
            <w:webHidden/>
          </w:rPr>
          <w:fldChar w:fldCharType="end"/>
        </w:r>
      </w:hyperlink>
    </w:p>
    <w:p w:rsidR="002423DE" w:rsidRDefault="00FF2322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1825284" w:history="1">
        <w:r w:rsidR="002423DE" w:rsidRPr="00603B9F">
          <w:rPr>
            <w:rStyle w:val="Lienhypertexte"/>
          </w:rPr>
          <w:t>3.6 Validation périodique des mesures et analyses</w:t>
        </w:r>
        <w:r w:rsidR="002423DE">
          <w:rPr>
            <w:webHidden/>
          </w:rPr>
          <w:tab/>
        </w:r>
        <w:r w:rsidR="002423DE">
          <w:rPr>
            <w:webHidden/>
          </w:rPr>
          <w:fldChar w:fldCharType="begin"/>
        </w:r>
        <w:r w:rsidR="002423DE">
          <w:rPr>
            <w:webHidden/>
          </w:rPr>
          <w:instrText xml:space="preserve"> PAGEREF _Toc441825284 \h </w:instrText>
        </w:r>
        <w:r w:rsidR="002423DE">
          <w:rPr>
            <w:webHidden/>
          </w:rPr>
        </w:r>
        <w:r w:rsidR="002423DE">
          <w:rPr>
            <w:webHidden/>
          </w:rPr>
          <w:fldChar w:fldCharType="separate"/>
        </w:r>
        <w:r w:rsidR="00685427">
          <w:rPr>
            <w:webHidden/>
          </w:rPr>
          <w:t>12</w:t>
        </w:r>
        <w:r w:rsidR="002423DE">
          <w:rPr>
            <w:webHidden/>
          </w:rPr>
          <w:fldChar w:fldCharType="end"/>
        </w:r>
      </w:hyperlink>
    </w:p>
    <w:p w:rsidR="002423DE" w:rsidRDefault="00FF2322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1825285" w:history="1">
        <w:r w:rsidR="002423DE" w:rsidRPr="00603B9F">
          <w:rPr>
            <w:rStyle w:val="Lienhypertexte"/>
          </w:rPr>
          <w:t>3.7 Actes administratifs</w:t>
        </w:r>
        <w:r w:rsidR="002423DE">
          <w:rPr>
            <w:webHidden/>
          </w:rPr>
          <w:tab/>
        </w:r>
        <w:r w:rsidR="002423DE">
          <w:rPr>
            <w:webHidden/>
          </w:rPr>
          <w:fldChar w:fldCharType="begin"/>
        </w:r>
        <w:r w:rsidR="002423DE">
          <w:rPr>
            <w:webHidden/>
          </w:rPr>
          <w:instrText xml:space="preserve"> PAGEREF _Toc441825285 \h </w:instrText>
        </w:r>
        <w:r w:rsidR="002423DE">
          <w:rPr>
            <w:webHidden/>
          </w:rPr>
        </w:r>
        <w:r w:rsidR="002423DE">
          <w:rPr>
            <w:webHidden/>
          </w:rPr>
          <w:fldChar w:fldCharType="separate"/>
        </w:r>
        <w:r w:rsidR="00685427">
          <w:rPr>
            <w:webHidden/>
          </w:rPr>
          <w:t>13</w:t>
        </w:r>
        <w:r w:rsidR="002423DE">
          <w:rPr>
            <w:webHidden/>
          </w:rPr>
          <w:fldChar w:fldCharType="end"/>
        </w:r>
      </w:hyperlink>
    </w:p>
    <w:p w:rsidR="002E5E5A" w:rsidRDefault="002E5E5A" w:rsidP="00807107">
      <w:pPr>
        <w:jc w:val="center"/>
      </w:pPr>
      <w:r w:rsidRPr="00E413DA">
        <w:fldChar w:fldCharType="end"/>
      </w:r>
    </w:p>
    <w:p w:rsidR="00807107" w:rsidRDefault="00807107" w:rsidP="00807107">
      <w:pPr>
        <w:jc w:val="center"/>
      </w:pPr>
    </w:p>
    <w:p w:rsidR="00807107" w:rsidRDefault="00807107" w:rsidP="00807107">
      <w:pPr>
        <w:jc w:val="center"/>
      </w:pPr>
    </w:p>
    <w:p w:rsidR="00807107" w:rsidRDefault="00807107" w:rsidP="00807107">
      <w:pPr>
        <w:jc w:val="center"/>
      </w:pPr>
    </w:p>
    <w:p w:rsidR="00807107" w:rsidRPr="00E413DA" w:rsidRDefault="00807107" w:rsidP="00807107">
      <w:pPr>
        <w:jc w:val="center"/>
      </w:pPr>
    </w:p>
    <w:p w:rsidR="008A0156" w:rsidRPr="00E413DA" w:rsidRDefault="002E5E5A" w:rsidP="008A0156">
      <w:pPr>
        <w:pStyle w:val="Titre1"/>
        <w:jc w:val="center"/>
      </w:pPr>
      <w:r w:rsidRPr="00E413DA">
        <w:br w:type="page"/>
      </w:r>
      <w:bookmarkStart w:id="1" w:name="_Toc441825267"/>
      <w:r w:rsidR="001D3F20" w:rsidRPr="00E413DA">
        <w:lastRenderedPageBreak/>
        <w:t>Cadre général</w:t>
      </w:r>
      <w:bookmarkEnd w:id="1"/>
    </w:p>
    <w:p w:rsidR="008A0156" w:rsidRPr="00E413DA" w:rsidRDefault="008A0156" w:rsidP="008A0156"/>
    <w:p w:rsidR="008A0156" w:rsidRPr="00E413DA" w:rsidRDefault="008A0156" w:rsidP="00153BEB">
      <w:pPr>
        <w:jc w:val="both"/>
      </w:pPr>
      <w:r w:rsidRPr="00E413DA">
        <w:t xml:space="preserve">Ce document précise les </w:t>
      </w:r>
      <w:r w:rsidR="007C2B31" w:rsidRPr="00E413DA">
        <w:t>renseignements</w:t>
      </w:r>
      <w:r w:rsidRPr="00E413DA">
        <w:t xml:space="preserve"> </w:t>
      </w:r>
      <w:r w:rsidR="007C2B31" w:rsidRPr="00E413DA">
        <w:t xml:space="preserve">et </w:t>
      </w:r>
      <w:r w:rsidRPr="00E413DA">
        <w:t xml:space="preserve">pièces à fournir pour effectuer une demande d’agrément </w:t>
      </w:r>
      <w:r w:rsidR="001D3F20" w:rsidRPr="00E413DA">
        <w:t>en vue de la</w:t>
      </w:r>
      <w:r w:rsidRPr="00E413DA">
        <w:t xml:space="preserve"> réalisation </w:t>
      </w:r>
      <w:r w:rsidR="001D3F20" w:rsidRPr="00E413DA">
        <w:t xml:space="preserve">d’un </w:t>
      </w:r>
      <w:r w:rsidRPr="00E413DA">
        <w:t>« suivi régulier des rejets »</w:t>
      </w:r>
      <w:r w:rsidR="00392566">
        <w:t xml:space="preserve"> (SRR)</w:t>
      </w:r>
      <w:r w:rsidRPr="00E413DA">
        <w:t>,</w:t>
      </w:r>
      <w:r w:rsidR="001D3F20" w:rsidRPr="00E413DA">
        <w:t xml:space="preserve"> en application</w:t>
      </w:r>
      <w:r w:rsidRPr="00E413DA">
        <w:t xml:space="preserve"> </w:t>
      </w:r>
      <w:r w:rsidR="001D3F20" w:rsidRPr="00E413DA">
        <w:t>de</w:t>
      </w:r>
      <w:r w:rsidRPr="00E413DA">
        <w:t xml:space="preserve"> la loi sur l’eau et les milieux aquatiques du 30 décembre 2006 et </w:t>
      </w:r>
      <w:r w:rsidR="001D3F20" w:rsidRPr="00E413DA">
        <w:t>de ses textes d’applications.</w:t>
      </w:r>
    </w:p>
    <w:p w:rsidR="008A0156" w:rsidRPr="00E413DA" w:rsidRDefault="008A0156" w:rsidP="00153BEB">
      <w:pPr>
        <w:jc w:val="both"/>
      </w:pPr>
    </w:p>
    <w:p w:rsidR="008A0156" w:rsidRPr="00E413DA" w:rsidRDefault="008A0156" w:rsidP="00153BEB">
      <w:pPr>
        <w:jc w:val="both"/>
      </w:pPr>
      <w:r w:rsidRPr="00E413DA">
        <w:t xml:space="preserve">Ce document </w:t>
      </w:r>
      <w:r w:rsidR="001D3F20" w:rsidRPr="00E413DA">
        <w:t xml:space="preserve">est </w:t>
      </w:r>
      <w:r w:rsidR="007C2B31" w:rsidRPr="00E413DA">
        <w:t>construit avec</w:t>
      </w:r>
      <w:r w:rsidR="00555C9D" w:rsidRPr="00E413DA">
        <w:t xml:space="preserve"> </w:t>
      </w:r>
      <w:r w:rsidR="007C2B31" w:rsidRPr="00E413DA">
        <w:t>des réponses</w:t>
      </w:r>
      <w:r w:rsidR="00555C9D" w:rsidRPr="00E413DA">
        <w:t xml:space="preserve"> dirigées </w:t>
      </w:r>
      <w:r w:rsidR="00153BEB" w:rsidRPr="00E413DA">
        <w:t xml:space="preserve">afin de faciliter </w:t>
      </w:r>
      <w:r w:rsidR="00555C9D" w:rsidRPr="00E413DA">
        <w:t>le traitement (réduction des délais, des erreurs d’interprétation, des sollicitations…).</w:t>
      </w:r>
      <w:r w:rsidR="00153BEB" w:rsidRPr="00E413DA">
        <w:t xml:space="preserve"> Il </w:t>
      </w:r>
      <w:r w:rsidR="00111401" w:rsidRPr="00E413DA">
        <w:t xml:space="preserve">n’est </w:t>
      </w:r>
      <w:r w:rsidR="00153BEB" w:rsidRPr="00E413DA">
        <w:t>c</w:t>
      </w:r>
      <w:r w:rsidR="00555C9D" w:rsidRPr="00E413DA">
        <w:t xml:space="preserve">ependant ni </w:t>
      </w:r>
      <w:r w:rsidR="00153BEB" w:rsidRPr="00E413DA">
        <w:t>exhaustif</w:t>
      </w:r>
      <w:r w:rsidR="00555C9D" w:rsidRPr="00E413DA">
        <w:t xml:space="preserve"> ni restrictif</w:t>
      </w:r>
      <w:r w:rsidR="00153BEB" w:rsidRPr="00E413DA">
        <w:t>.</w:t>
      </w:r>
      <w:r w:rsidR="00111401" w:rsidRPr="00E413DA">
        <w:t xml:space="preserve"> Le demandeur </w:t>
      </w:r>
      <w:r w:rsidR="00555C9D" w:rsidRPr="00E413DA">
        <w:t>peut</w:t>
      </w:r>
      <w:r w:rsidR="00111401" w:rsidRPr="00E413DA">
        <w:t xml:space="preserve"> appo</w:t>
      </w:r>
      <w:r w:rsidR="00555C9D" w:rsidRPr="00E413DA">
        <w:t xml:space="preserve">rter toute pièce complémentaire, jugée </w:t>
      </w:r>
      <w:r w:rsidR="00111401" w:rsidRPr="00E413DA">
        <w:t>n</w:t>
      </w:r>
      <w:r w:rsidR="00555C9D" w:rsidRPr="00E413DA">
        <w:t>écessaire pour améliorer la compréhension de son</w:t>
      </w:r>
      <w:r w:rsidR="00111401" w:rsidRPr="00E413DA">
        <w:t xml:space="preserve"> dossier. De même, </w:t>
      </w:r>
      <w:r w:rsidR="00153BEB" w:rsidRPr="00E413DA">
        <w:t>si des éclaircissements s’imposent, des compléments pourront être demandés par l’agence.</w:t>
      </w:r>
    </w:p>
    <w:p w:rsidR="008A0156" w:rsidRPr="00E413DA" w:rsidRDefault="008A0156" w:rsidP="00153BEB">
      <w:pPr>
        <w:jc w:val="both"/>
      </w:pPr>
    </w:p>
    <w:p w:rsidR="0004156E" w:rsidRDefault="00684179" w:rsidP="00153BEB">
      <w:pPr>
        <w:jc w:val="both"/>
      </w:pPr>
      <w:r w:rsidRPr="00547966">
        <w:t>Un</w:t>
      </w:r>
      <w:r w:rsidR="008A0156" w:rsidRPr="00547966">
        <w:t xml:space="preserve"> « guide </w:t>
      </w:r>
      <w:r w:rsidR="00547966" w:rsidRPr="00547966">
        <w:t>pour la mise en œuvre de l’autosurveillance</w:t>
      </w:r>
      <w:r w:rsidRPr="00547966">
        <w:t xml:space="preserve"> » </w:t>
      </w:r>
      <w:r w:rsidR="00547966" w:rsidRPr="00547966">
        <w:t>est</w:t>
      </w:r>
      <w:r w:rsidRPr="00547966">
        <w:t xml:space="preserve"> également</w:t>
      </w:r>
      <w:r w:rsidR="008A0156" w:rsidRPr="00547966">
        <w:t xml:space="preserve"> </w:t>
      </w:r>
      <w:r w:rsidR="00547966" w:rsidRPr="00547966">
        <w:t>disponible</w:t>
      </w:r>
      <w:r w:rsidRPr="00547966">
        <w:t xml:space="preserve"> </w:t>
      </w:r>
      <w:r w:rsidR="00547966">
        <w:t>sur le site internet suivant :</w:t>
      </w:r>
      <w:r w:rsidR="0004156E">
        <w:t xml:space="preserve"> </w:t>
      </w:r>
      <w:hyperlink r:id="rId11" w:history="1">
        <w:r w:rsidR="00CD7B9F" w:rsidRPr="00A27436">
          <w:rPr>
            <w:rStyle w:val="Lienhypertexte"/>
          </w:rPr>
          <w:t>http://www.eau-loire-bretagne.fr/entreprises/guides_et_etudes</w:t>
        </w:r>
      </w:hyperlink>
    </w:p>
    <w:p w:rsidR="007D5B7A" w:rsidRPr="00547966" w:rsidRDefault="007D5B7A" w:rsidP="00153BEB">
      <w:pPr>
        <w:jc w:val="both"/>
      </w:pPr>
    </w:p>
    <w:p w:rsidR="008A0156" w:rsidRPr="00E413DA" w:rsidRDefault="008A0156" w:rsidP="00153BEB">
      <w:pPr>
        <w:jc w:val="both"/>
      </w:pPr>
      <w:r w:rsidRPr="00E413DA">
        <w:t xml:space="preserve">Tout dossier </w:t>
      </w:r>
      <w:r w:rsidR="00811F3B" w:rsidRPr="00E413DA">
        <w:t xml:space="preserve">jugé </w:t>
      </w:r>
      <w:r w:rsidRPr="00E413DA">
        <w:t xml:space="preserve">incomplet </w:t>
      </w:r>
      <w:r w:rsidR="00B63890">
        <w:t>sera</w:t>
      </w:r>
      <w:r w:rsidR="00811F3B" w:rsidRPr="00E413DA">
        <w:t xml:space="preserve"> considéré</w:t>
      </w:r>
      <w:r w:rsidRPr="00E413DA">
        <w:t xml:space="preserve"> irre</w:t>
      </w:r>
      <w:r w:rsidR="00811F3B" w:rsidRPr="00E413DA">
        <w:t>cevable par l’agence de l’eau</w:t>
      </w:r>
      <w:r w:rsidR="00D13059" w:rsidRPr="00E413DA">
        <w:t xml:space="preserve"> </w:t>
      </w:r>
      <w:r w:rsidR="00811F3B" w:rsidRPr="00E413DA">
        <w:t>et</w:t>
      </w:r>
      <w:r w:rsidRPr="00E413DA">
        <w:t xml:space="preserve"> </w:t>
      </w:r>
      <w:r w:rsidR="00B63890">
        <w:t xml:space="preserve">pourra être </w:t>
      </w:r>
      <w:r w:rsidRPr="00E413DA">
        <w:t>retourné au demandeur pour complément d’information.</w:t>
      </w:r>
      <w:r w:rsidR="00D13059" w:rsidRPr="00E413DA">
        <w:t xml:space="preserve"> </w:t>
      </w:r>
      <w:r w:rsidR="00FA6D77" w:rsidRPr="00E413DA">
        <w:t>Les modifications, correctifs et compléments devront être intégrés dans une version finale, adressée à l</w:t>
      </w:r>
      <w:r w:rsidR="00811F3B" w:rsidRPr="00E413DA">
        <w:t>’a</w:t>
      </w:r>
      <w:r w:rsidR="00FA6D77" w:rsidRPr="00E413DA">
        <w:t>gence de l’eau.</w:t>
      </w:r>
    </w:p>
    <w:p w:rsidR="008A0156" w:rsidRPr="00E413DA" w:rsidRDefault="008A0156" w:rsidP="00153BEB">
      <w:pPr>
        <w:jc w:val="both"/>
      </w:pPr>
    </w:p>
    <w:p w:rsidR="00811F3B" w:rsidRPr="00E413DA" w:rsidRDefault="008A0156" w:rsidP="00153BEB">
      <w:pPr>
        <w:jc w:val="both"/>
      </w:pPr>
      <w:r w:rsidRPr="00E413DA">
        <w:t xml:space="preserve">L’agence </w:t>
      </w:r>
      <w:r w:rsidR="007C2B31" w:rsidRPr="00E413DA">
        <w:t xml:space="preserve">ou son mandataire </w:t>
      </w:r>
      <w:r w:rsidRPr="00E413DA">
        <w:t xml:space="preserve">conduira </w:t>
      </w:r>
      <w:r w:rsidR="007C2B31" w:rsidRPr="00E413DA">
        <w:t>(</w:t>
      </w:r>
      <w:r w:rsidRPr="00E413DA">
        <w:t>sur site</w:t>
      </w:r>
      <w:r w:rsidR="007C2B31" w:rsidRPr="00E413DA">
        <w:t>)</w:t>
      </w:r>
      <w:r w:rsidR="00811F3B" w:rsidRPr="00E413DA">
        <w:t xml:space="preserve"> des</w:t>
      </w:r>
      <w:r w:rsidRPr="00E413DA">
        <w:t xml:space="preserve"> prestation</w:t>
      </w:r>
      <w:r w:rsidR="00811F3B" w:rsidRPr="00E413DA">
        <w:t>s</w:t>
      </w:r>
      <w:r w:rsidRPr="00E413DA">
        <w:t xml:space="preserve"> de contrôle technique des matériels impliqués dans le suivi régulier des rejets : dispositifs de mesure du débit, de prélèvement, matériels d’analyse…</w:t>
      </w:r>
      <w:r w:rsidR="00811F3B" w:rsidRPr="00E413DA">
        <w:t xml:space="preserve">Ce contrôle peut être </w:t>
      </w:r>
      <w:r w:rsidR="00B63890">
        <w:t>déclenché</w:t>
      </w:r>
      <w:r w:rsidR="00811F3B" w:rsidRPr="00E413DA">
        <w:t xml:space="preserve"> dans le même temps que la demande d’agrément. </w:t>
      </w:r>
    </w:p>
    <w:p w:rsidR="008A0156" w:rsidRPr="00E413DA" w:rsidRDefault="008D1A90" w:rsidP="00153BEB">
      <w:pPr>
        <w:jc w:val="both"/>
      </w:pPr>
      <w:r w:rsidRPr="00E413DA">
        <w:t xml:space="preserve">Le Directeur du site s’engage à </w:t>
      </w:r>
      <w:r w:rsidR="007C2B31" w:rsidRPr="00E413DA">
        <w:t>mobiliser</w:t>
      </w:r>
      <w:r w:rsidRPr="00E413DA">
        <w:t xml:space="preserve"> l’ensemble des</w:t>
      </w:r>
      <w:r w:rsidR="008A0156" w:rsidRPr="00E413DA">
        <w:t xml:space="preserve"> moyens disponibles afin </w:t>
      </w:r>
      <w:r w:rsidRPr="00E413DA">
        <w:t>d’assurer la meilleure sécurité des intervenants et</w:t>
      </w:r>
      <w:r w:rsidR="008A0156" w:rsidRPr="00E413DA">
        <w:t xml:space="preserve"> </w:t>
      </w:r>
      <w:r w:rsidRPr="00E413DA">
        <w:t>la bonne réalisation d</w:t>
      </w:r>
      <w:r w:rsidR="008A0156" w:rsidRPr="00E413DA">
        <w:t xml:space="preserve">es vérifications </w:t>
      </w:r>
      <w:r w:rsidR="00081E9A" w:rsidRPr="00E413DA">
        <w:t xml:space="preserve">(en particulier </w:t>
      </w:r>
      <w:r w:rsidR="00CC6783" w:rsidRPr="00E413DA">
        <w:t>les manipulations</w:t>
      </w:r>
      <w:r w:rsidR="00081E9A" w:rsidRPr="00E413DA">
        <w:t>)</w:t>
      </w:r>
      <w:r w:rsidR="00CC6783" w:rsidRPr="00E413DA">
        <w:t xml:space="preserve">. </w:t>
      </w:r>
      <w:r w:rsidRPr="00E413DA">
        <w:t xml:space="preserve">Les </w:t>
      </w:r>
      <w:r w:rsidR="00B93E5C" w:rsidRPr="00E413DA">
        <w:t>contraintes inhabituelles</w:t>
      </w:r>
      <w:r w:rsidRPr="00E413DA">
        <w:t xml:space="preserve"> d’accès aux appareils de mesure devront être préalablement signalées à l’intervenant, lors de la prise de rendez-vous. </w:t>
      </w:r>
      <w:r w:rsidR="00CC6783" w:rsidRPr="00E413DA">
        <w:t xml:space="preserve">Les personnels impliqués </w:t>
      </w:r>
      <w:r w:rsidRPr="00E413DA">
        <w:t>dans la présente démarche seront</w:t>
      </w:r>
      <w:r w:rsidR="00CC6783" w:rsidRPr="00E413DA">
        <w:t xml:space="preserve"> mobilisés afin de pouvoir répondre sur </w:t>
      </w:r>
      <w:r w:rsidR="008A0156" w:rsidRPr="00E413DA">
        <w:t xml:space="preserve">place </w:t>
      </w:r>
      <w:r w:rsidR="00CC6783" w:rsidRPr="00E413DA">
        <w:t>et sans délai aux demandes des intervenants.</w:t>
      </w:r>
      <w:r w:rsidRPr="00E413DA">
        <w:t xml:space="preserve"> Ces demandes peuvent inclure des questions relatives aux</w:t>
      </w:r>
      <w:r w:rsidR="00167AAD" w:rsidRPr="00E413DA">
        <w:t xml:space="preserve"> procédés de fabrication</w:t>
      </w:r>
      <w:r w:rsidRPr="00E413DA">
        <w:t xml:space="preserve"> et épuratoires. Le refus de réponse pour </w:t>
      </w:r>
      <w:r w:rsidR="00B93E5C" w:rsidRPr="00E413DA">
        <w:t>cause</w:t>
      </w:r>
      <w:r w:rsidRPr="00E413DA">
        <w:t xml:space="preserve"> </w:t>
      </w:r>
      <w:r w:rsidR="00154762" w:rsidRPr="00E413DA">
        <w:t xml:space="preserve">de </w:t>
      </w:r>
      <w:r w:rsidRPr="00E413DA">
        <w:t xml:space="preserve">secret industriel devra </w:t>
      </w:r>
      <w:r w:rsidR="00154762" w:rsidRPr="00E413DA">
        <w:t>être motivé</w:t>
      </w:r>
      <w:r w:rsidRPr="00E413DA">
        <w:t xml:space="preserve"> par écrit</w:t>
      </w:r>
      <w:r w:rsidR="00B93E5C" w:rsidRPr="00E413DA">
        <w:t xml:space="preserve"> à l’agence de l’eau</w:t>
      </w:r>
      <w:r w:rsidRPr="00E413DA">
        <w:t>.</w:t>
      </w:r>
    </w:p>
    <w:p w:rsidR="00154762" w:rsidRPr="00E413DA" w:rsidRDefault="00154762" w:rsidP="00153BEB">
      <w:pPr>
        <w:jc w:val="both"/>
      </w:pPr>
    </w:p>
    <w:p w:rsidR="00392566" w:rsidRPr="00AF447F" w:rsidRDefault="00392566" w:rsidP="00153BEB">
      <w:pPr>
        <w:jc w:val="both"/>
      </w:pPr>
      <w:r w:rsidRPr="00AF447F">
        <w:t>En tout état de cause, pour une application des modalités de calcul au SRR à compter du 1</w:t>
      </w:r>
      <w:r w:rsidRPr="00AF447F">
        <w:rPr>
          <w:vertAlign w:val="superscript"/>
        </w:rPr>
        <w:t>er</w:t>
      </w:r>
      <w:r w:rsidR="00C14148">
        <w:t xml:space="preserve"> J</w:t>
      </w:r>
      <w:r w:rsidRPr="00AF447F">
        <w:t>anvier d’une année considéré</w:t>
      </w:r>
      <w:r w:rsidR="00AF447F">
        <w:t>e</w:t>
      </w:r>
      <w:r w:rsidRPr="00AF447F">
        <w:t xml:space="preserve"> (année N) :</w:t>
      </w:r>
    </w:p>
    <w:p w:rsidR="008817D7" w:rsidRDefault="008817D7" w:rsidP="008817D7">
      <w:pPr>
        <w:pStyle w:val="Paragraphedeliste"/>
        <w:numPr>
          <w:ilvl w:val="0"/>
          <w:numId w:val="25"/>
        </w:numPr>
        <w:jc w:val="both"/>
      </w:pPr>
      <w:r w:rsidRPr="00AF447F">
        <w:t>le dossier de demande d’agrément doit être transmis dûment complété au service de sui</w:t>
      </w:r>
      <w:r>
        <w:t>vi de la dépollution de l’eau (Direction des Politiques d’I</w:t>
      </w:r>
      <w:r w:rsidRPr="00AF447F">
        <w:t>nterven</w:t>
      </w:r>
      <w:r w:rsidR="00C14148">
        <w:t>tions) de l’agence avant le 31 M</w:t>
      </w:r>
      <w:r w:rsidRPr="00AF447F">
        <w:t>ai de l’année N</w:t>
      </w:r>
      <w:r>
        <w:t> ;</w:t>
      </w:r>
    </w:p>
    <w:p w:rsidR="008817D7" w:rsidRDefault="00392566" w:rsidP="00153BEB">
      <w:pPr>
        <w:pStyle w:val="Paragraphedeliste"/>
        <w:numPr>
          <w:ilvl w:val="0"/>
          <w:numId w:val="25"/>
        </w:numPr>
        <w:jc w:val="both"/>
      </w:pPr>
      <w:r w:rsidRPr="00AF447F">
        <w:t>le dispositif de SRR doit être conforme dès l’année N dans sa globalité (collecte, traitement, chaînes de mesure et prélèvement, etc</w:t>
      </w:r>
      <w:r w:rsidRPr="008817D7">
        <w:t>…)</w:t>
      </w:r>
      <w:r w:rsidR="00AF447F" w:rsidRPr="008817D7">
        <w:t xml:space="preserve"> et l’agrément délivré avant le 30 Septembre</w:t>
      </w:r>
      <w:r w:rsidR="008817D7" w:rsidRPr="008817D7">
        <w:t xml:space="preserve"> de l’année N</w:t>
      </w:r>
      <w:r w:rsidR="008817D7">
        <w:t xml:space="preserve"> </w:t>
      </w:r>
      <w:r w:rsidRPr="008817D7">
        <w:t>;</w:t>
      </w:r>
    </w:p>
    <w:p w:rsidR="008817D7" w:rsidRDefault="00392566" w:rsidP="00153BEB">
      <w:pPr>
        <w:pStyle w:val="Paragraphedeliste"/>
        <w:numPr>
          <w:ilvl w:val="0"/>
          <w:numId w:val="25"/>
        </w:numPr>
        <w:jc w:val="both"/>
      </w:pPr>
      <w:r w:rsidRPr="00AF447F">
        <w:t>les fréquences analytiques mises en place dès le 1</w:t>
      </w:r>
      <w:r w:rsidRPr="008817D7">
        <w:rPr>
          <w:vertAlign w:val="superscript"/>
        </w:rPr>
        <w:t>er</w:t>
      </w:r>
      <w:r w:rsidR="00C14148">
        <w:t xml:space="preserve"> J</w:t>
      </w:r>
      <w:r w:rsidRPr="00AF447F">
        <w:t>anvier de l’année N ;</w:t>
      </w:r>
    </w:p>
    <w:p w:rsidR="00392566" w:rsidRPr="0017208A" w:rsidRDefault="00392566" w:rsidP="0017208A">
      <w:pPr>
        <w:jc w:val="both"/>
      </w:pPr>
    </w:p>
    <w:p w:rsidR="00E544FC" w:rsidRDefault="001C625C" w:rsidP="0017208A">
      <w:pPr>
        <w:widowControl w:val="0"/>
        <w:autoSpaceDE w:val="0"/>
        <w:autoSpaceDN w:val="0"/>
        <w:adjustRightInd w:val="0"/>
        <w:jc w:val="both"/>
      </w:pPr>
      <w:r w:rsidRPr="00E413DA">
        <w:t>L’agence se</w:t>
      </w:r>
      <w:r w:rsidR="008A0156" w:rsidRPr="00E413DA">
        <w:t xml:space="preserve"> </w:t>
      </w:r>
      <w:r w:rsidR="00167AAD" w:rsidRPr="00E413DA">
        <w:t>pronon</w:t>
      </w:r>
      <w:r w:rsidRPr="00E413DA">
        <w:t xml:space="preserve">cera au plus tard </w:t>
      </w:r>
      <w:r w:rsidR="00167AAD" w:rsidRPr="00E413DA">
        <w:t>dans les 2 mois</w:t>
      </w:r>
      <w:r w:rsidRPr="00E413DA">
        <w:t xml:space="preserve">, à </w:t>
      </w:r>
      <w:r w:rsidR="00167AAD" w:rsidRPr="00E413DA">
        <w:t xml:space="preserve">partir de la date de réception par l’agence du </w:t>
      </w:r>
      <w:r w:rsidR="00167AAD" w:rsidRPr="00E413DA">
        <w:rPr>
          <w:u w:val="single"/>
        </w:rPr>
        <w:t>dossier complet</w:t>
      </w:r>
      <w:r w:rsidR="00167AAD" w:rsidRPr="00E413DA">
        <w:t>. Ce délai</w:t>
      </w:r>
      <w:r w:rsidR="00154762" w:rsidRPr="00E413DA">
        <w:t xml:space="preserve"> peut </w:t>
      </w:r>
      <w:r w:rsidRPr="00E413DA">
        <w:t xml:space="preserve">donc </w:t>
      </w:r>
      <w:r w:rsidR="00154762" w:rsidRPr="00E413DA">
        <w:t>être prolongé</w:t>
      </w:r>
      <w:r w:rsidR="00167AAD" w:rsidRPr="00E413DA">
        <w:t xml:space="preserve"> des délais non imputables à l’agence</w:t>
      </w:r>
      <w:r w:rsidRPr="00E413DA">
        <w:t>, nécessaires</w:t>
      </w:r>
      <w:r w:rsidR="00167AAD" w:rsidRPr="00E413DA">
        <w:t xml:space="preserve"> pour compléter ou vérifier sur place des éléments du dossier</w:t>
      </w:r>
      <w:r w:rsidR="008A0156" w:rsidRPr="00E413DA">
        <w:t>.</w:t>
      </w:r>
      <w:r w:rsidR="00E544FC">
        <w:t xml:space="preserve"> </w:t>
      </w:r>
    </w:p>
    <w:p w:rsidR="008A0156" w:rsidRPr="00E413DA" w:rsidRDefault="008A0156" w:rsidP="0017208A">
      <w:pPr>
        <w:jc w:val="both"/>
      </w:pPr>
    </w:p>
    <w:p w:rsidR="00FF02AD" w:rsidRPr="00AF447F" w:rsidRDefault="00FF02AD" w:rsidP="00524FCA">
      <w:pPr>
        <w:jc w:val="both"/>
      </w:pPr>
      <w:r w:rsidRPr="00E413DA">
        <w:t>Le suivi régulier concerne l’</w:t>
      </w:r>
      <w:r w:rsidRPr="00E413DA">
        <w:rPr>
          <w:b/>
          <w:u w:val="single"/>
        </w:rPr>
        <w:t>ensemble</w:t>
      </w:r>
      <w:r w:rsidRPr="00E413DA">
        <w:rPr>
          <w:u w:val="single"/>
        </w:rPr>
        <w:t xml:space="preserve"> des points de rejets</w:t>
      </w:r>
      <w:r w:rsidRPr="00E413DA">
        <w:t xml:space="preserve">, y </w:t>
      </w:r>
      <w:r w:rsidRPr="00AF447F">
        <w:t xml:space="preserve">compris </w:t>
      </w:r>
      <w:r w:rsidR="00572C4F" w:rsidRPr="00AF447F">
        <w:t>l</w:t>
      </w:r>
      <w:r w:rsidRPr="00AF447F">
        <w:t xml:space="preserve">’évacuation </w:t>
      </w:r>
      <w:r w:rsidRPr="00E413DA">
        <w:t>des boues. En conséquence l’ensemble de ces points est équipé de dispositifs de mesure</w:t>
      </w:r>
      <w:r w:rsidR="00154762" w:rsidRPr="00E413DA">
        <w:t xml:space="preserve"> adaptés</w:t>
      </w:r>
      <w:r w:rsidRPr="00E413DA">
        <w:t xml:space="preserve">. Pour les rejets au milieu naturel, </w:t>
      </w:r>
      <w:r w:rsidR="00154762" w:rsidRPr="00E413DA">
        <w:t>la qualité du rejet mesuré</w:t>
      </w:r>
      <w:r w:rsidR="008817D7">
        <w:t>e</w:t>
      </w:r>
      <w:r w:rsidR="00154762" w:rsidRPr="00E413DA">
        <w:t xml:space="preserve"> est celle des</w:t>
      </w:r>
      <w:r w:rsidRPr="00E413DA">
        <w:t xml:space="preserve"> effluents </w:t>
      </w:r>
      <w:r w:rsidR="00154762" w:rsidRPr="00AF447F">
        <w:t>« </w:t>
      </w:r>
      <w:r w:rsidRPr="00AF447F">
        <w:t>réellement</w:t>
      </w:r>
      <w:r w:rsidR="00154762" w:rsidRPr="00AF447F">
        <w:t> »</w:t>
      </w:r>
      <w:r w:rsidRPr="00AF447F">
        <w:t xml:space="preserve"> rejetés </w:t>
      </w:r>
      <w:r w:rsidR="00154762" w:rsidRPr="00AF447F">
        <w:t>dans chaque milieu</w:t>
      </w:r>
      <w:r w:rsidRPr="00AF447F">
        <w:t xml:space="preserve"> (</w:t>
      </w:r>
      <w:proofErr w:type="spellStart"/>
      <w:r w:rsidRPr="00AF447F">
        <w:t>ie</w:t>
      </w:r>
      <w:proofErr w:type="spellEnd"/>
      <w:r w:rsidRPr="00AF447F">
        <w:t xml:space="preserve"> en aval </w:t>
      </w:r>
      <w:r w:rsidR="00AF447F" w:rsidRPr="00AF447F">
        <w:t xml:space="preserve">des </w:t>
      </w:r>
      <w:r w:rsidRPr="00AF447F">
        <w:t>lagunes de stockage par exemple).</w:t>
      </w:r>
    </w:p>
    <w:p w:rsidR="00572C4F" w:rsidRDefault="00572C4F" w:rsidP="00524FCA">
      <w:pPr>
        <w:jc w:val="both"/>
      </w:pPr>
      <w:r w:rsidRPr="00AF447F">
        <w:t>En cas d’épandage direct d’effluents sur les terres agricoles, il porte sur les effluents avant épandage.</w:t>
      </w:r>
    </w:p>
    <w:p w:rsidR="009834E3" w:rsidRDefault="009834E3" w:rsidP="00524FCA">
      <w:pPr>
        <w:jc w:val="both"/>
      </w:pPr>
    </w:p>
    <w:p w:rsidR="009834E3" w:rsidRPr="00AF447F" w:rsidRDefault="009834E3" w:rsidP="00524FCA">
      <w:pPr>
        <w:jc w:val="both"/>
      </w:pPr>
    </w:p>
    <w:p w:rsidR="00FF02AD" w:rsidRDefault="00786059" w:rsidP="00524FCA">
      <w:pPr>
        <w:jc w:val="both"/>
      </w:pPr>
      <w:r w:rsidRPr="00C14148">
        <w:t>Afin de faciliter la saisie, u</w:t>
      </w:r>
      <w:r w:rsidR="000D7050" w:rsidRPr="00C14148">
        <w:t xml:space="preserve">ne notice </w:t>
      </w:r>
      <w:r w:rsidR="00C14148" w:rsidRPr="00C14148">
        <w:t>d’aide est fournie en complément du dossier</w:t>
      </w:r>
      <w:r w:rsidR="000D7050" w:rsidRPr="00C14148">
        <w:t xml:space="preserve">. </w:t>
      </w:r>
      <w:r w:rsidR="008817D7" w:rsidRPr="00C14148">
        <w:t>Il est essentiel d’en</w:t>
      </w:r>
      <w:r w:rsidR="000D7050" w:rsidRPr="00C14148">
        <w:t xml:space="preserve"> prendre connaissance</w:t>
      </w:r>
      <w:r w:rsidR="00C14148">
        <w:t xml:space="preserve"> avant de compléter le dossier de demande d’agrément</w:t>
      </w:r>
      <w:r w:rsidR="000D7050" w:rsidRPr="00C14148">
        <w:t>.</w:t>
      </w:r>
    </w:p>
    <w:p w:rsidR="00C14148" w:rsidRDefault="00C14148" w:rsidP="00524FCA">
      <w:pPr>
        <w:jc w:val="both"/>
      </w:pPr>
      <w:r>
        <w:t xml:space="preserve">Le </w:t>
      </w:r>
      <w:r w:rsidR="009834E3">
        <w:t>cor</w:t>
      </w:r>
      <w:r>
        <w:t>ps de texte du présent document est ponctué de renvois</w:t>
      </w:r>
      <w:r w:rsidRPr="00AB208D">
        <w:rPr>
          <w:b/>
          <w:color w:val="4F81BD" w:themeColor="accent1"/>
          <w:sz w:val="40"/>
          <w:u w:color="4F81BD" w:themeColor="accent1"/>
        </w:rPr>
        <w:t>*</w:t>
      </w:r>
      <w:r>
        <w:t xml:space="preserve">  à la notice d’aide à la saisie. Celle-ci spécifie les informations demandées ou présente des exemples.</w:t>
      </w:r>
    </w:p>
    <w:p w:rsidR="00C14148" w:rsidRDefault="00C14148" w:rsidP="00524FCA">
      <w:pPr>
        <w:jc w:val="both"/>
      </w:pPr>
      <w:r>
        <w:t xml:space="preserve">Enfin </w:t>
      </w:r>
      <w:r w:rsidR="009834E3">
        <w:t>l’annexe de la notice d’aide à la saisie propose des modèles et exemples d</w:t>
      </w:r>
      <w:r>
        <w:t xml:space="preserve">es pièces </w:t>
      </w:r>
      <w:r w:rsidR="009834E3">
        <w:t>fondamentales demandées en annexe du dossier de demande d’agrément.</w:t>
      </w:r>
    </w:p>
    <w:p w:rsidR="009834E3" w:rsidRPr="00E413DA" w:rsidRDefault="009834E3" w:rsidP="00524FCA">
      <w:pPr>
        <w:jc w:val="both"/>
      </w:pPr>
    </w:p>
    <w:p w:rsidR="00FF02AD" w:rsidRPr="00E413DA" w:rsidRDefault="00FF02AD" w:rsidP="00524FCA">
      <w:pPr>
        <w:jc w:val="both"/>
      </w:pPr>
    </w:p>
    <w:p w:rsidR="005850F9" w:rsidRDefault="001C625C" w:rsidP="00524FCA">
      <w:pPr>
        <w:jc w:val="both"/>
        <w:rPr>
          <w:i/>
        </w:rPr>
      </w:pPr>
      <w:r w:rsidRPr="00E413DA">
        <w:rPr>
          <w:i/>
        </w:rPr>
        <w:t xml:space="preserve">N.B. : </w:t>
      </w:r>
      <w:r w:rsidR="00FA6D77" w:rsidRPr="00E413DA">
        <w:rPr>
          <w:i/>
        </w:rPr>
        <w:t>Pour la rédaction du document, il est conseillé de se faire accompagn</w:t>
      </w:r>
      <w:r w:rsidR="006A5FF5">
        <w:rPr>
          <w:i/>
        </w:rPr>
        <w:t>er</w:t>
      </w:r>
      <w:r w:rsidR="00FA6D77" w:rsidRPr="00E413DA">
        <w:rPr>
          <w:i/>
        </w:rPr>
        <w:t xml:space="preserve"> par un tiers compétent. </w:t>
      </w:r>
      <w:r w:rsidRPr="00E413DA">
        <w:rPr>
          <w:i/>
        </w:rPr>
        <w:t>Les études récentes</w:t>
      </w:r>
      <w:r w:rsidR="008817D7">
        <w:rPr>
          <w:i/>
        </w:rPr>
        <w:t xml:space="preserve"> effectuées au sein de certaines entreprises</w:t>
      </w:r>
      <w:r w:rsidRPr="00E413DA">
        <w:rPr>
          <w:i/>
        </w:rPr>
        <w:t xml:space="preserve"> (notamment celles conduites par l’agence : « audit </w:t>
      </w:r>
      <w:r w:rsidR="00F63007">
        <w:rPr>
          <w:i/>
        </w:rPr>
        <w:t>de contrôle lors de la phase d’agrément ou de la validation périodique</w:t>
      </w:r>
      <w:r w:rsidRPr="00E413DA">
        <w:rPr>
          <w:i/>
        </w:rPr>
        <w:t> », « campagne de mesure de pollution ») comprennent</w:t>
      </w:r>
      <w:r w:rsidR="00FA6D77" w:rsidRPr="00E413DA">
        <w:rPr>
          <w:i/>
        </w:rPr>
        <w:t xml:space="preserve"> également</w:t>
      </w:r>
      <w:r w:rsidRPr="00E413DA">
        <w:rPr>
          <w:i/>
        </w:rPr>
        <w:t xml:space="preserve"> des informations utiles pour compléter ce dossier.</w:t>
      </w:r>
    </w:p>
    <w:p w:rsidR="00524FCA" w:rsidRDefault="00524FCA">
      <w:pPr>
        <w:rPr>
          <w:i/>
        </w:rPr>
      </w:pPr>
    </w:p>
    <w:p w:rsidR="00524FCA" w:rsidRDefault="00524FCA">
      <w:pPr>
        <w:rPr>
          <w:i/>
        </w:rPr>
      </w:pPr>
    </w:p>
    <w:p w:rsidR="00524FCA" w:rsidRDefault="00524FCA">
      <w:pPr>
        <w:rPr>
          <w:i/>
        </w:rPr>
      </w:pPr>
    </w:p>
    <w:p w:rsidR="00524FCA" w:rsidRDefault="00524FCA">
      <w:pPr>
        <w:rPr>
          <w:i/>
        </w:rPr>
      </w:pPr>
    </w:p>
    <w:p w:rsidR="00524FCA" w:rsidRDefault="00524FCA">
      <w:pPr>
        <w:rPr>
          <w:i/>
        </w:rPr>
        <w:sectPr w:rsidR="00524FCA" w:rsidSect="00085F37"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76FBB" w:rsidRPr="00E413DA" w:rsidRDefault="007F73A5" w:rsidP="007B580F">
      <w:pPr>
        <w:pStyle w:val="Titre1"/>
        <w:keepLines/>
        <w:spacing w:before="480" w:after="0"/>
        <w:rPr>
          <w:sz w:val="28"/>
          <w:szCs w:val="28"/>
        </w:rPr>
      </w:pPr>
      <w:bookmarkStart w:id="2" w:name="_Toc191719246"/>
      <w:bookmarkStart w:id="3" w:name="_Toc441825268"/>
      <w:r w:rsidRPr="00E413DA">
        <w:rPr>
          <w:sz w:val="28"/>
          <w:szCs w:val="28"/>
        </w:rPr>
        <w:lastRenderedPageBreak/>
        <w:t>1-</w:t>
      </w:r>
      <w:r w:rsidR="00C012E4">
        <w:rPr>
          <w:sz w:val="28"/>
          <w:szCs w:val="28"/>
        </w:rPr>
        <w:t xml:space="preserve"> </w:t>
      </w:r>
      <w:r w:rsidRPr="00E413DA">
        <w:rPr>
          <w:sz w:val="28"/>
          <w:szCs w:val="28"/>
        </w:rPr>
        <w:t>Présentation de l’entreprise</w:t>
      </w:r>
      <w:bookmarkEnd w:id="2"/>
      <w:bookmarkEnd w:id="3"/>
      <w:r w:rsidR="00C95F3C">
        <w:rPr>
          <w:sz w:val="28"/>
          <w:szCs w:val="28"/>
        </w:rPr>
        <w:t> </w:t>
      </w:r>
    </w:p>
    <w:p w:rsidR="007F73A5" w:rsidRPr="00E413DA" w:rsidRDefault="007F73A5" w:rsidP="007F73A5"/>
    <w:p w:rsidR="007F73A5" w:rsidRPr="00E413DA" w:rsidRDefault="007F73A5" w:rsidP="007F73A5">
      <w:r w:rsidRPr="00E413DA">
        <w:t>Raison sociale de l’établissement</w:t>
      </w:r>
      <w:r w:rsidR="00A011A6" w:rsidRPr="00E413DA">
        <w:t xml:space="preserve"> concerné</w:t>
      </w:r>
      <w:r w:rsidR="00EC5751">
        <w:t xml:space="preserve"> </w:t>
      </w:r>
      <w:r w:rsidRPr="00E413DA">
        <w:t>:</w:t>
      </w:r>
      <w:r w:rsidR="00EC5751">
        <w:t>……………………………………………………….</w:t>
      </w:r>
    </w:p>
    <w:p w:rsidR="007F73A5" w:rsidRPr="00E413DA" w:rsidRDefault="007F73A5" w:rsidP="007F73A5"/>
    <w:p w:rsidR="007F73A5" w:rsidRPr="00E413DA" w:rsidRDefault="007F73A5" w:rsidP="007F73A5">
      <w:r w:rsidRPr="00E413DA">
        <w:t>Adresse</w:t>
      </w:r>
      <w:r w:rsidR="00596A29" w:rsidRPr="00E413DA">
        <w:tab/>
      </w:r>
      <w:r w:rsidR="00596A29" w:rsidRPr="00E413DA">
        <w:tab/>
      </w:r>
      <w:r w:rsidR="00596A29" w:rsidRPr="00E413DA">
        <w:tab/>
      </w:r>
      <w:r w:rsidR="00596A29" w:rsidRPr="00E413DA">
        <w:tab/>
      </w:r>
      <w:r w:rsidR="00596A29" w:rsidRPr="00E413DA">
        <w:tab/>
      </w:r>
      <w:r w:rsidRPr="00E413DA">
        <w:t>:</w:t>
      </w:r>
      <w:r w:rsidR="00596A29" w:rsidRPr="00E413DA">
        <w:t>………………………………………………………..</w:t>
      </w:r>
    </w:p>
    <w:p w:rsidR="00596A29" w:rsidRPr="00E413DA" w:rsidRDefault="00596A29" w:rsidP="007F73A5">
      <w:r w:rsidRPr="00E413DA">
        <w:t xml:space="preserve">                                                                      .……………………………………………………….</w:t>
      </w:r>
    </w:p>
    <w:p w:rsidR="007F73A5" w:rsidRPr="00E413DA" w:rsidRDefault="00596A29" w:rsidP="007F73A5">
      <w:r w:rsidRPr="00E413DA">
        <w:t>Code postal</w:t>
      </w:r>
      <w:r w:rsidR="008E1E2A" w:rsidRPr="00E413DA">
        <w:t>/Commune</w:t>
      </w:r>
      <w:r w:rsidR="008E1E2A" w:rsidRPr="00E413DA">
        <w:tab/>
      </w:r>
      <w:r w:rsidR="008E1E2A" w:rsidRPr="00E413DA">
        <w:tab/>
      </w:r>
      <w:r w:rsidR="008E1E2A" w:rsidRPr="00E413DA">
        <w:tab/>
      </w:r>
      <w:r w:rsidRPr="00E413DA">
        <w:t>:</w:t>
      </w:r>
      <w:r w:rsidR="00B93447">
        <w:t xml:space="preserve"> </w:t>
      </w:r>
      <w:r w:rsidR="003662EE" w:rsidRPr="00E413DA">
        <w:t>………………………………………</w:t>
      </w:r>
      <w:r w:rsidR="00B93447">
        <w:t>……………….</w:t>
      </w:r>
    </w:p>
    <w:p w:rsidR="003662EE" w:rsidRPr="00E413DA" w:rsidRDefault="003662EE" w:rsidP="007F73A5"/>
    <w:p w:rsidR="00C118B6" w:rsidRPr="00E413DA" w:rsidRDefault="00C118B6" w:rsidP="007F73A5">
      <w:r w:rsidRPr="00E413DA">
        <w:t>Directeur du site</w:t>
      </w:r>
      <w:r w:rsidRPr="00E413DA">
        <w:tab/>
      </w:r>
      <w:r w:rsidRPr="00E413DA">
        <w:tab/>
      </w:r>
      <w:r w:rsidRPr="00E413DA">
        <w:tab/>
      </w:r>
      <w:r w:rsidRPr="00E413DA">
        <w:tab/>
        <w:t>: ……………………………………………………….</w:t>
      </w:r>
    </w:p>
    <w:p w:rsidR="00572C4F" w:rsidRDefault="00572C4F" w:rsidP="007F73A5">
      <w:pPr>
        <w:rPr>
          <w:b/>
        </w:rPr>
      </w:pPr>
    </w:p>
    <w:p w:rsidR="003662EE" w:rsidRPr="00E413DA" w:rsidRDefault="00C118B6" w:rsidP="007F73A5">
      <w:r w:rsidRPr="009D2BEA">
        <w:rPr>
          <w:b/>
        </w:rPr>
        <w:t>Interlocuteur pour le</w:t>
      </w:r>
      <w:r w:rsidR="00824F03" w:rsidRPr="009D2BEA">
        <w:rPr>
          <w:b/>
        </w:rPr>
        <w:t xml:space="preserve"> suivi régulier</w:t>
      </w:r>
      <w:r w:rsidR="00C012E4" w:rsidRPr="00AB208D">
        <w:rPr>
          <w:b/>
          <w:color w:val="4F81BD" w:themeColor="accent1"/>
          <w:sz w:val="40"/>
          <w:u w:color="4F81BD" w:themeColor="accent1"/>
        </w:rPr>
        <w:t>*</w:t>
      </w:r>
      <w:r w:rsidR="002D0C9F" w:rsidRPr="00E413DA">
        <w:rPr>
          <w:b/>
        </w:rPr>
        <w:tab/>
      </w:r>
      <w:r w:rsidR="00824F03" w:rsidRPr="00E413DA">
        <w:t>:</w:t>
      </w:r>
      <w:r w:rsidR="002D0C9F" w:rsidRPr="00E413DA">
        <w:t xml:space="preserve"> </w:t>
      </w:r>
      <w:r w:rsidR="00824F03" w:rsidRPr="00E413DA">
        <w:t>………………………………</w:t>
      </w:r>
      <w:r w:rsidRPr="00E413DA">
        <w:t>…………..</w:t>
      </w:r>
      <w:r w:rsidR="002D0C9F" w:rsidRPr="00E413DA">
        <w:t>.................</w:t>
      </w:r>
    </w:p>
    <w:p w:rsidR="003662EE" w:rsidRPr="00E413DA" w:rsidRDefault="003662EE" w:rsidP="007F73A5"/>
    <w:p w:rsidR="007F73A5" w:rsidRPr="00E413DA" w:rsidRDefault="003662EE" w:rsidP="003662EE">
      <w:r w:rsidRPr="00E413DA">
        <w:t>Tel :………………………Télécopie :…………………...Courriel :………………………………….</w:t>
      </w:r>
    </w:p>
    <w:p w:rsidR="003662EE" w:rsidRPr="00E413DA" w:rsidRDefault="003662EE" w:rsidP="007F73A5"/>
    <w:p w:rsidR="003662EE" w:rsidRDefault="003662EE" w:rsidP="007F73A5">
      <w:r w:rsidRPr="00E413DA">
        <w:t>N° SIRET:</w:t>
      </w:r>
      <w:r w:rsidR="009834E3" w:rsidRPr="00E413DA">
        <w:t>………………………………….</w:t>
      </w:r>
      <w:r w:rsidRPr="00E413DA">
        <w:tab/>
      </w:r>
      <w:r w:rsidR="009834E3">
        <w:t xml:space="preserve">  </w:t>
      </w:r>
      <w:r w:rsidRPr="00E413DA">
        <w:t xml:space="preserve">Code NAF/APE : </w:t>
      </w:r>
      <w:r w:rsidR="009834E3" w:rsidRPr="00E413DA">
        <w:t>………………………………….</w:t>
      </w:r>
      <w:r w:rsidR="003D6CC5">
        <w:t>.</w:t>
      </w:r>
    </w:p>
    <w:p w:rsidR="00B93447" w:rsidRPr="00E413DA" w:rsidRDefault="00B93447" w:rsidP="007F73A5"/>
    <w:p w:rsidR="003662EE" w:rsidRDefault="003662EE" w:rsidP="007F73A5">
      <w:r w:rsidRPr="00E413DA">
        <w:t>Code INSEE commune implantation USINE</w:t>
      </w:r>
      <w:r w:rsidR="005344D1" w:rsidRPr="00E413DA">
        <w:t xml:space="preserve">      </w:t>
      </w:r>
      <w:r w:rsidRPr="00E413DA">
        <w:t xml:space="preserve">: </w:t>
      </w:r>
      <w:r w:rsidR="009834E3" w:rsidRPr="00E413DA">
        <w:t>…………………………………………..........</w:t>
      </w:r>
      <w:r w:rsidR="009834E3">
        <w:t>...</w:t>
      </w:r>
    </w:p>
    <w:p w:rsidR="00B93447" w:rsidRPr="00E413DA" w:rsidRDefault="00B93447" w:rsidP="007F73A5"/>
    <w:p w:rsidR="003662EE" w:rsidRPr="00E413DA" w:rsidRDefault="003662EE" w:rsidP="007F73A5">
      <w:r w:rsidRPr="00E413DA">
        <w:t>Code INSEE commune implantation ST</w:t>
      </w:r>
      <w:r w:rsidR="005344D1" w:rsidRPr="00E413DA">
        <w:t>ATION</w:t>
      </w:r>
      <w:r w:rsidRPr="00E413DA">
        <w:t xml:space="preserve"> : </w:t>
      </w:r>
      <w:r w:rsidR="009834E3" w:rsidRPr="00E413DA">
        <w:t>…………………………………………..........</w:t>
      </w:r>
      <w:r w:rsidR="009834E3">
        <w:t>...</w:t>
      </w:r>
    </w:p>
    <w:p w:rsidR="003662EE" w:rsidRPr="00E413DA" w:rsidRDefault="003662EE" w:rsidP="007F73A5"/>
    <w:p w:rsidR="003662EE" w:rsidRDefault="008E1E2A" w:rsidP="007F73A5">
      <w:r w:rsidRPr="00E413DA">
        <w:t>Type d’activité :</w:t>
      </w:r>
      <w:r w:rsidRPr="00E413DA">
        <w:tab/>
      </w:r>
      <w:r w:rsidRPr="00E413DA">
        <w:tab/>
      </w:r>
      <w:r w:rsidRPr="00E413DA">
        <w:tab/>
      </w:r>
      <w:r w:rsidRPr="00E413DA">
        <w:tab/>
        <w:t>:………………………………………………………..</w:t>
      </w:r>
    </w:p>
    <w:p w:rsidR="00C2197D" w:rsidRDefault="00C2197D" w:rsidP="007F73A5"/>
    <w:p w:rsidR="00A9067F" w:rsidRPr="00E413DA" w:rsidRDefault="00A9067F" w:rsidP="007F73A5"/>
    <w:tbl>
      <w:tblPr>
        <w:tblStyle w:val="Listeclaire-Accent1"/>
        <w:tblW w:w="0" w:type="auto"/>
        <w:tblLook w:val="01E0" w:firstRow="1" w:lastRow="1" w:firstColumn="1" w:lastColumn="1" w:noHBand="0" w:noVBand="0"/>
      </w:tblPr>
      <w:tblGrid>
        <w:gridCol w:w="4847"/>
        <w:gridCol w:w="1489"/>
        <w:gridCol w:w="1611"/>
        <w:gridCol w:w="1134"/>
      </w:tblGrid>
      <w:tr w:rsidR="00713BC3" w:rsidRPr="00E413DA" w:rsidTr="00085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:rsidR="00713BC3" w:rsidRPr="00E413DA" w:rsidRDefault="00085F37" w:rsidP="00713BC3">
            <w:pPr>
              <w:jc w:val="center"/>
            </w:pPr>
            <w:r w:rsidRPr="00E413DA">
              <w:t>Certifications Qualité/environnement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713BC3" w:rsidRPr="00C2197D" w:rsidRDefault="00C2197D" w:rsidP="00C2197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sdt>
              <w:sdtPr>
                <w:id w:val="119881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ISO 9000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713BC3" w:rsidRPr="00C2197D" w:rsidRDefault="00C2197D" w:rsidP="00C21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sdt>
              <w:sdtPr>
                <w:id w:val="-3635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ISO 14001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713BC3" w:rsidRPr="00C2197D" w:rsidRDefault="00C2197D" w:rsidP="00C2197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sdt>
              <w:sdtPr>
                <w:id w:val="-8068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Autre</w:t>
            </w:r>
          </w:p>
        </w:tc>
      </w:tr>
      <w:tr w:rsidR="00713BC3" w:rsidRPr="00E413DA" w:rsidTr="00085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4F81BD" w:themeFill="accent1"/>
          </w:tcPr>
          <w:p w:rsidR="00713BC3" w:rsidRPr="00713BC3" w:rsidRDefault="00085F37" w:rsidP="00713BC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d’obtention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13BC3" w:rsidRPr="00C2197D" w:rsidRDefault="00713BC3" w:rsidP="00C2197D">
            <w:pPr>
              <w:jc w:val="center"/>
            </w:pPr>
          </w:p>
        </w:tc>
        <w:tc>
          <w:tcPr>
            <w:tcW w:w="0" w:type="auto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13BC3" w:rsidRPr="00C2197D" w:rsidRDefault="00713BC3" w:rsidP="00C21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left w:val="single" w:sz="8" w:space="0" w:color="4F81BD" w:themeColor="accent1"/>
            </w:tcBorders>
          </w:tcPr>
          <w:p w:rsidR="00713BC3" w:rsidRPr="00C2197D" w:rsidRDefault="00713BC3" w:rsidP="00C2197D">
            <w:pPr>
              <w:jc w:val="center"/>
            </w:pPr>
          </w:p>
        </w:tc>
      </w:tr>
      <w:tr w:rsidR="00713BC3" w:rsidRPr="00E413DA" w:rsidTr="00085F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4F81BD" w:themeFill="accent1"/>
          </w:tcPr>
          <w:p w:rsidR="00713BC3" w:rsidRPr="00713BC3" w:rsidRDefault="00085F37" w:rsidP="00713BC3">
            <w:pPr>
              <w:jc w:val="center"/>
              <w:rPr>
                <w:color w:val="FFFFFF" w:themeColor="background1"/>
              </w:rPr>
            </w:pPr>
            <w:r w:rsidRPr="00085F37">
              <w:rPr>
                <w:color w:val="FFFFFF" w:themeColor="background1"/>
              </w:rPr>
              <w:t>Autosurveillance incluse dans le périmètre</w:t>
            </w:r>
            <w:r w:rsidRPr="00085F37">
              <w:rPr>
                <w:color w:val="FFFFFF" w:themeColor="background1"/>
                <w:sz w:val="40"/>
                <w:u w:color="4F81BD" w:themeColor="accent1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</w:tcBorders>
          </w:tcPr>
          <w:p w:rsidR="00713BC3" w:rsidRPr="00C2197D" w:rsidRDefault="00713BC3" w:rsidP="00C2197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713BC3" w:rsidRPr="00C2197D" w:rsidRDefault="00713BC3" w:rsidP="00C2197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713BC3" w:rsidRPr="00C2197D" w:rsidRDefault="00713BC3" w:rsidP="00C2197D">
            <w:pPr>
              <w:jc w:val="center"/>
            </w:pPr>
          </w:p>
        </w:tc>
      </w:tr>
    </w:tbl>
    <w:p w:rsidR="008E1E2A" w:rsidRPr="00E413DA" w:rsidRDefault="008E1E2A" w:rsidP="007F73A5"/>
    <w:p w:rsidR="00474072" w:rsidRPr="00E413DA" w:rsidRDefault="00474072" w:rsidP="007F73A5"/>
    <w:p w:rsidR="00474072" w:rsidRPr="00474072" w:rsidRDefault="00AE3E0E" w:rsidP="00474072">
      <w:pPr>
        <w:pStyle w:val="Titre1"/>
        <w:rPr>
          <w:sz w:val="28"/>
          <w:szCs w:val="28"/>
        </w:rPr>
      </w:pPr>
      <w:bookmarkStart w:id="4" w:name="_Toc191719248"/>
      <w:bookmarkStart w:id="5" w:name="_Toc441825269"/>
      <w:r w:rsidRPr="00E413DA">
        <w:rPr>
          <w:sz w:val="28"/>
          <w:szCs w:val="28"/>
        </w:rPr>
        <w:t>2-A</w:t>
      </w:r>
      <w:r w:rsidR="001A5631" w:rsidRPr="00E413DA">
        <w:rPr>
          <w:sz w:val="28"/>
          <w:szCs w:val="28"/>
        </w:rPr>
        <w:t>ctivité :</w:t>
      </w:r>
      <w:bookmarkEnd w:id="4"/>
      <w:bookmarkEnd w:id="5"/>
    </w:p>
    <w:p w:rsidR="00AE3E0E" w:rsidRPr="00E413DA" w:rsidRDefault="00FA6D77" w:rsidP="00FA6D77">
      <w:pPr>
        <w:pStyle w:val="Titre2"/>
        <w:rPr>
          <w:sz w:val="24"/>
          <w:szCs w:val="24"/>
        </w:rPr>
      </w:pPr>
      <w:bookmarkStart w:id="6" w:name="_Toc191719249"/>
      <w:bookmarkStart w:id="7" w:name="_Toc441825270"/>
      <w:r w:rsidRPr="00E413DA">
        <w:rPr>
          <w:sz w:val="24"/>
          <w:szCs w:val="24"/>
        </w:rPr>
        <w:t>2.1</w:t>
      </w:r>
      <w:r w:rsidR="00AE3E0E" w:rsidRPr="00E413DA">
        <w:rPr>
          <w:sz w:val="24"/>
          <w:szCs w:val="24"/>
        </w:rPr>
        <w:t xml:space="preserve"> Rythme d’activité</w:t>
      </w:r>
      <w:bookmarkEnd w:id="6"/>
      <w:bookmarkEnd w:id="7"/>
    </w:p>
    <w:p w:rsidR="001A5631" w:rsidRPr="00E413DA" w:rsidRDefault="001A5631" w:rsidP="001A5631">
      <w:pPr>
        <w:rPr>
          <w:u w:val="single"/>
        </w:rPr>
      </w:pPr>
    </w:p>
    <w:p w:rsidR="001A5631" w:rsidRPr="00E413DA" w:rsidRDefault="00F654ED" w:rsidP="001A5631">
      <w:r w:rsidRPr="00E413DA">
        <w:rPr>
          <w:u w:val="single"/>
        </w:rPr>
        <w:t>Effectifs de l’établissement</w:t>
      </w:r>
      <w:r w:rsidRPr="00E413DA">
        <w:t xml:space="preserve"> (y compris CDD et intérimaires) :</w:t>
      </w:r>
      <w:r w:rsidR="003B15FC" w:rsidRPr="00E413DA">
        <w:t xml:space="preserve"> </w:t>
      </w:r>
    </w:p>
    <w:p w:rsidR="001E7370" w:rsidRPr="00E413DA" w:rsidRDefault="001E7370" w:rsidP="001A5631"/>
    <w:tbl>
      <w:tblPr>
        <w:tblStyle w:val="Listeclaire-Accent1"/>
        <w:tblW w:w="0" w:type="auto"/>
        <w:tblLook w:val="01E0" w:firstRow="1" w:lastRow="1" w:firstColumn="1" w:lastColumn="1" w:noHBand="0" w:noVBand="0"/>
      </w:tblPr>
      <w:tblGrid>
        <w:gridCol w:w="876"/>
        <w:gridCol w:w="1769"/>
        <w:gridCol w:w="1549"/>
        <w:gridCol w:w="1378"/>
        <w:gridCol w:w="1378"/>
        <w:gridCol w:w="2338"/>
      </w:tblGrid>
      <w:tr w:rsidR="00444E15" w:rsidRPr="00E413DA" w:rsidTr="00EC5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tcBorders>
              <w:top w:val="single" w:sz="8" w:space="0" w:color="4F81BD" w:themeColor="accent1"/>
              <w:bottom w:val="nil"/>
              <w:right w:val="single" w:sz="8" w:space="0" w:color="FFFFFF" w:themeColor="background1"/>
            </w:tcBorders>
          </w:tcPr>
          <w:p w:rsidR="00FA6D77" w:rsidRPr="00E413DA" w:rsidRDefault="00FA6D77" w:rsidP="00845BC3">
            <w:pPr>
              <w:jc w:val="center"/>
            </w:pPr>
            <w:r w:rsidRPr="00E413DA"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FA6D77" w:rsidRPr="00E413DA" w:rsidRDefault="00FA6D77" w:rsidP="00845BC3">
            <w:pPr>
              <w:jc w:val="center"/>
            </w:pPr>
            <w:r w:rsidRPr="00E413DA">
              <w:t>Administration</w:t>
            </w:r>
          </w:p>
        </w:tc>
        <w:tc>
          <w:tcPr>
            <w:tcW w:w="1019" w:type="dxa"/>
            <w:tcBorders>
              <w:top w:val="single" w:sz="8" w:space="0" w:color="4F81BD" w:themeColor="accen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FA6D77" w:rsidRPr="00E413DA" w:rsidRDefault="00FA6D77" w:rsidP="0084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13DA">
              <w:t>Maintenance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8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FA6D77" w:rsidRPr="00E413DA" w:rsidRDefault="00FA6D77" w:rsidP="00845BC3">
            <w:pPr>
              <w:jc w:val="center"/>
            </w:pPr>
            <w:r w:rsidRPr="00E413DA">
              <w:t>Production</w:t>
            </w:r>
          </w:p>
        </w:tc>
        <w:tc>
          <w:tcPr>
            <w:tcW w:w="1293" w:type="dxa"/>
            <w:tcBorders>
              <w:top w:val="single" w:sz="8" w:space="0" w:color="4F81BD" w:themeColor="accen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FA6D77" w:rsidRPr="00E413DA" w:rsidRDefault="00FA6D77" w:rsidP="0084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13DA">
              <w:t>Chauffeurs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single" w:sz="8" w:space="0" w:color="4F81BD" w:themeColor="accent1"/>
              <w:left w:val="single" w:sz="8" w:space="0" w:color="FFFFFF" w:themeColor="background1"/>
              <w:bottom w:val="nil"/>
            </w:tcBorders>
          </w:tcPr>
          <w:p w:rsidR="00FA6D77" w:rsidRPr="00E413DA" w:rsidRDefault="00FA6D77" w:rsidP="001A5631">
            <w:r w:rsidRPr="00E413DA">
              <w:t>…</w:t>
            </w:r>
          </w:p>
        </w:tc>
      </w:tr>
      <w:tr w:rsidR="00444E15" w:rsidRPr="00E413DA" w:rsidTr="00EC57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tcBorders>
              <w:top w:val="nil"/>
            </w:tcBorders>
          </w:tcPr>
          <w:p w:rsidR="00FA6D77" w:rsidRPr="00E413DA" w:rsidRDefault="00FA6D77" w:rsidP="001A563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tcBorders>
              <w:top w:val="nil"/>
            </w:tcBorders>
          </w:tcPr>
          <w:p w:rsidR="00FA6D77" w:rsidRPr="00E413DA" w:rsidRDefault="00FA6D77" w:rsidP="001A5631"/>
        </w:tc>
        <w:tc>
          <w:tcPr>
            <w:tcW w:w="1019" w:type="dxa"/>
            <w:tcBorders>
              <w:top w:val="nil"/>
            </w:tcBorders>
          </w:tcPr>
          <w:p w:rsidR="00FA6D77" w:rsidRPr="00E413DA" w:rsidRDefault="00FA6D77" w:rsidP="001A563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8" w:type="dxa"/>
            <w:tcBorders>
              <w:top w:val="nil"/>
            </w:tcBorders>
          </w:tcPr>
          <w:p w:rsidR="00FA6D77" w:rsidRPr="00E413DA" w:rsidRDefault="00FA6D77" w:rsidP="001A5631"/>
        </w:tc>
        <w:tc>
          <w:tcPr>
            <w:tcW w:w="1293" w:type="dxa"/>
            <w:tcBorders>
              <w:top w:val="nil"/>
              <w:right w:val="single" w:sz="8" w:space="0" w:color="4F81BD" w:themeColor="accent1"/>
            </w:tcBorders>
          </w:tcPr>
          <w:p w:rsidR="00FA6D77" w:rsidRPr="00E413DA" w:rsidRDefault="00FA6D77" w:rsidP="001A563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il"/>
              <w:left w:val="single" w:sz="8" w:space="0" w:color="4F81BD" w:themeColor="accent1"/>
            </w:tcBorders>
          </w:tcPr>
          <w:p w:rsidR="00FA6D77" w:rsidRPr="00E413DA" w:rsidRDefault="00FA6D77" w:rsidP="001A5631"/>
        </w:tc>
      </w:tr>
    </w:tbl>
    <w:p w:rsidR="001A5631" w:rsidRPr="00E413DA" w:rsidRDefault="001A5631" w:rsidP="001A5631"/>
    <w:p w:rsidR="00F654ED" w:rsidRPr="00E413DA" w:rsidRDefault="00F654ED" w:rsidP="00433067">
      <w:r w:rsidRPr="00E413DA">
        <w:t>Descriptif de l’organisation /horaires de travail:</w:t>
      </w:r>
    </w:p>
    <w:p w:rsidR="009B5856" w:rsidRPr="002909A8" w:rsidRDefault="00F654ED" w:rsidP="002909A8">
      <w:r w:rsidRPr="00E413DA">
        <w:t>…</w:t>
      </w:r>
      <w:r w:rsidR="000E2FF4" w:rsidRPr="00E413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13DA">
        <w:t>………………………………………………………………………………………</w:t>
      </w:r>
      <w:r w:rsidR="002909A8" w:rsidRPr="00E413DA">
        <w:t>……………………………………………………………………………………………………………</w:t>
      </w:r>
    </w:p>
    <w:p w:rsidR="002909A8" w:rsidRDefault="002909A8" w:rsidP="00AF5D60">
      <w:pPr>
        <w:spacing w:before="120" w:after="120"/>
        <w:rPr>
          <w:rFonts w:ascii="Albertus MT" w:hAnsi="Albertus MT"/>
        </w:rPr>
      </w:pPr>
    </w:p>
    <w:p w:rsidR="00474072" w:rsidRDefault="00474072" w:rsidP="00AF5D60">
      <w:pPr>
        <w:spacing w:before="120" w:after="120"/>
        <w:rPr>
          <w:rFonts w:ascii="Albertus MT" w:hAnsi="Albertus MT"/>
        </w:rPr>
      </w:pPr>
    </w:p>
    <w:p w:rsidR="00A9067F" w:rsidRDefault="00A9067F" w:rsidP="00AF5D60">
      <w:pPr>
        <w:spacing w:before="120" w:after="120"/>
        <w:rPr>
          <w:rFonts w:ascii="Albertus MT" w:hAnsi="Albertus MT"/>
        </w:rPr>
      </w:pPr>
    </w:p>
    <w:p w:rsidR="00474072" w:rsidRDefault="00474072" w:rsidP="00AF5D60">
      <w:pPr>
        <w:spacing w:before="120" w:after="120"/>
        <w:rPr>
          <w:rFonts w:ascii="Albertus MT" w:hAnsi="Albertus MT"/>
        </w:rPr>
      </w:pPr>
    </w:p>
    <w:p w:rsidR="008817D7" w:rsidRPr="00E413DA" w:rsidRDefault="000E2FF4" w:rsidP="00AF5D60">
      <w:pPr>
        <w:spacing w:before="120" w:after="120"/>
      </w:pPr>
      <w:r w:rsidRPr="00E413DA">
        <w:rPr>
          <w:rFonts w:ascii="Albertus MT" w:hAnsi="Albertus MT"/>
        </w:rPr>
        <w:lastRenderedPageBreak/>
        <w:t xml:space="preserve">• </w:t>
      </w:r>
      <w:r w:rsidRPr="009D2BEA">
        <w:t>Journalier</w:t>
      </w:r>
      <w:r w:rsidR="00C012E4" w:rsidRPr="00AB208D">
        <w:rPr>
          <w:b/>
          <w:color w:val="4F81BD" w:themeColor="accent1"/>
          <w:sz w:val="40"/>
          <w:u w:color="4F81BD" w:themeColor="accent1"/>
        </w:rPr>
        <w:t>*</w:t>
      </w:r>
      <w:r w:rsidRPr="009D2BEA">
        <w:t> :</w:t>
      </w:r>
    </w:p>
    <w:tbl>
      <w:tblPr>
        <w:tblStyle w:val="Listeclaire-Accent1"/>
        <w:tblpPr w:leftFromText="141" w:rightFromText="141" w:vertAnchor="text" w:horzAnchor="margin" w:tblpY="8"/>
        <w:tblW w:w="5000" w:type="pct"/>
        <w:tblLook w:val="01E0" w:firstRow="1" w:lastRow="1" w:firstColumn="1" w:lastColumn="1" w:noHBand="0" w:noVBand="0"/>
      </w:tblPr>
      <w:tblGrid>
        <w:gridCol w:w="1436"/>
        <w:gridCol w:w="275"/>
        <w:gridCol w:w="312"/>
        <w:gridCol w:w="312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88"/>
        <w:gridCol w:w="323"/>
        <w:gridCol w:w="280"/>
      </w:tblGrid>
      <w:tr w:rsidR="002909A8" w:rsidRPr="00E413DA" w:rsidTr="00290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 w:val="restart"/>
            <w:tcBorders>
              <w:top w:val="nil"/>
              <w:left w:val="nil"/>
              <w:bottom w:val="single" w:sz="8" w:space="0" w:color="4F81BD" w:themeColor="accent1"/>
              <w:right w:val="nil"/>
              <w:tl2br w:val="single" w:sz="4" w:space="0" w:color="FFFFFF" w:themeColor="background1"/>
            </w:tcBorders>
            <w:vAlign w:val="bottom"/>
          </w:tcPr>
          <w:p w:rsidR="002909A8" w:rsidRDefault="002909A8" w:rsidP="002909A8">
            <w:pPr>
              <w:spacing w:before="60" w:after="60"/>
              <w:rPr>
                <w:sz w:val="18"/>
                <w:szCs w:val="18"/>
              </w:rPr>
            </w:pPr>
            <w:r>
              <w:t xml:space="preserve">       </w:t>
            </w:r>
          </w:p>
          <w:p w:rsidR="002909A8" w:rsidRPr="00FC23FE" w:rsidRDefault="002909A8" w:rsidP="002909A8">
            <w:pPr>
              <w:spacing w:before="60" w:after="60"/>
              <w:rPr>
                <w:color w:val="EAEAEA"/>
                <w:sz w:val="18"/>
                <w:szCs w:val="18"/>
              </w:rPr>
            </w:pPr>
          </w:p>
          <w:p w:rsidR="002909A8" w:rsidRDefault="002909A8" w:rsidP="002909A8">
            <w:pPr>
              <w:spacing w:before="60" w:after="60"/>
              <w:rPr>
                <w:sz w:val="18"/>
                <w:szCs w:val="18"/>
              </w:rPr>
            </w:pPr>
          </w:p>
          <w:p w:rsidR="002909A8" w:rsidRPr="00001490" w:rsidRDefault="002909A8" w:rsidP="002909A8">
            <w:pPr>
              <w:spacing w:before="60" w:after="60"/>
              <w:rPr>
                <w:color w:val="EAEAEA"/>
              </w:rPr>
            </w:pPr>
            <w:r w:rsidRPr="00FC23FE">
              <w:rPr>
                <w:sz w:val="18"/>
                <w:szCs w:val="18"/>
              </w:rPr>
              <w:t xml:space="preserve">Secteur </w:t>
            </w:r>
            <w:r w:rsidRPr="009B5856">
              <w:rPr>
                <w:sz w:val="18"/>
                <w:szCs w:val="18"/>
              </w:rPr>
              <w:t>d’Activité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27" w:type="pct"/>
            <w:gridSpan w:val="25"/>
            <w:tcBorders>
              <w:left w:val="nil"/>
              <w:bottom w:val="single" w:sz="8" w:space="0" w:color="4F81BD" w:themeColor="accent1"/>
            </w:tcBorders>
            <w:vAlign w:val="center"/>
          </w:tcPr>
          <w:p w:rsidR="002909A8" w:rsidRPr="002909A8" w:rsidRDefault="002909A8" w:rsidP="002909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Temps </w:t>
            </w:r>
            <w:r w:rsidRPr="00FC23FE">
              <w:rPr>
                <w:sz w:val="18"/>
                <w:szCs w:val="18"/>
              </w:rPr>
              <w:t>passé</w:t>
            </w:r>
            <w:r>
              <w:rPr>
                <w:sz w:val="18"/>
                <w:szCs w:val="18"/>
              </w:rPr>
              <w:t xml:space="preserve"> sur 24h</w:t>
            </w:r>
          </w:p>
        </w:tc>
      </w:tr>
      <w:tr w:rsidR="00FF2322" w:rsidRPr="00E413DA" w:rsidTr="0091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/>
            <w:tcBorders>
              <w:right w:val="nil"/>
              <w:tl2br w:val="single" w:sz="4" w:space="0" w:color="FFFFFF" w:themeColor="background1"/>
            </w:tcBorders>
          </w:tcPr>
          <w:p w:rsidR="002909A8" w:rsidRDefault="002909A8" w:rsidP="00474072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14</w:t>
            </w:r>
          </w:p>
        </w:tc>
        <w:tc>
          <w:tcPr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18</w:t>
            </w:r>
          </w:p>
        </w:tc>
        <w:tc>
          <w:tcPr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16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74" w:type="pct"/>
            <w:tcBorders>
              <w:left w:val="nil"/>
              <w:righ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" w:type="pct"/>
            <w:tcBorders>
              <w:left w:val="nil"/>
            </w:tcBorders>
            <w:shd w:val="clear" w:color="auto" w:fill="4F81BD" w:themeFill="accent1"/>
            <w:tcMar>
              <w:left w:w="0" w:type="dxa"/>
              <w:right w:w="0" w:type="dxa"/>
            </w:tcMar>
            <w:vAlign w:val="bottom"/>
          </w:tcPr>
          <w:p w:rsidR="002909A8" w:rsidRPr="002909A8" w:rsidRDefault="002909A8" w:rsidP="002909A8">
            <w:pPr>
              <w:spacing w:before="120" w:after="120"/>
              <w:rPr>
                <w:color w:val="FFFFFF" w:themeColor="background1"/>
                <w:sz w:val="16"/>
                <w:szCs w:val="16"/>
              </w:rPr>
            </w:pPr>
            <w:r w:rsidRPr="002909A8">
              <w:rPr>
                <w:color w:val="FFFFFF" w:themeColor="background1"/>
                <w:sz w:val="16"/>
                <w:szCs w:val="16"/>
              </w:rPr>
              <w:t>24</w:t>
            </w:r>
          </w:p>
        </w:tc>
      </w:tr>
      <w:tr w:rsidR="00C61D1B" w:rsidRPr="00E413DA" w:rsidTr="009154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tcBorders>
              <w:top w:val="nil"/>
            </w:tcBorders>
          </w:tcPr>
          <w:p w:rsidR="009B5856" w:rsidRPr="00001490" w:rsidRDefault="009B5856" w:rsidP="00474072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</w:tcPr>
          <w:p w:rsidR="009B5856" w:rsidRPr="00E413DA" w:rsidRDefault="009B5856" w:rsidP="00474072">
            <w:pPr>
              <w:spacing w:before="120" w:after="120"/>
            </w:pPr>
          </w:p>
        </w:tc>
        <w:tc>
          <w:tcPr>
            <w:tcW w:w="168" w:type="pct"/>
          </w:tcPr>
          <w:p w:rsidR="009B5856" w:rsidRPr="00E413DA" w:rsidRDefault="009B5856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" w:type="pct"/>
          </w:tcPr>
          <w:p w:rsidR="009B5856" w:rsidRPr="00E413DA" w:rsidRDefault="009B5856" w:rsidP="00474072">
            <w:pPr>
              <w:spacing w:before="120" w:after="120"/>
            </w:pPr>
          </w:p>
        </w:tc>
        <w:tc>
          <w:tcPr>
            <w:tcW w:w="168" w:type="pct"/>
          </w:tcPr>
          <w:p w:rsidR="009B5856" w:rsidRPr="00E413DA" w:rsidRDefault="009B5856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" w:type="pct"/>
          </w:tcPr>
          <w:p w:rsidR="009B5856" w:rsidRPr="00E413DA" w:rsidRDefault="009B5856" w:rsidP="00474072">
            <w:pPr>
              <w:spacing w:before="120" w:after="120"/>
            </w:pPr>
          </w:p>
        </w:tc>
        <w:tc>
          <w:tcPr>
            <w:tcW w:w="169" w:type="pct"/>
          </w:tcPr>
          <w:p w:rsidR="009B5856" w:rsidRPr="00E413DA" w:rsidRDefault="009B5856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9B5856" w:rsidRPr="00E413DA" w:rsidRDefault="009B5856" w:rsidP="00474072">
            <w:pPr>
              <w:spacing w:before="120" w:after="120"/>
            </w:pPr>
          </w:p>
        </w:tc>
        <w:tc>
          <w:tcPr>
            <w:tcW w:w="169" w:type="pct"/>
          </w:tcPr>
          <w:p w:rsidR="009B5856" w:rsidRPr="00E413DA" w:rsidRDefault="009B5856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9B5856" w:rsidRPr="00E413DA" w:rsidRDefault="009B5856" w:rsidP="00474072">
            <w:pPr>
              <w:spacing w:before="120" w:after="120"/>
            </w:pPr>
          </w:p>
        </w:tc>
        <w:tc>
          <w:tcPr>
            <w:tcW w:w="169" w:type="pct"/>
          </w:tcPr>
          <w:p w:rsidR="009B5856" w:rsidRPr="00E413DA" w:rsidRDefault="009B5856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9B5856" w:rsidRPr="00E413DA" w:rsidRDefault="009B5856" w:rsidP="00474072">
            <w:pPr>
              <w:spacing w:before="120" w:after="120"/>
            </w:pPr>
          </w:p>
        </w:tc>
        <w:tc>
          <w:tcPr>
            <w:tcW w:w="169" w:type="pct"/>
          </w:tcPr>
          <w:p w:rsidR="009B5856" w:rsidRPr="00E413DA" w:rsidRDefault="009B5856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9B5856" w:rsidRPr="00E413DA" w:rsidRDefault="009B5856" w:rsidP="00474072">
            <w:pPr>
              <w:spacing w:before="120" w:after="120"/>
            </w:pPr>
          </w:p>
        </w:tc>
        <w:tc>
          <w:tcPr>
            <w:tcW w:w="169" w:type="pct"/>
          </w:tcPr>
          <w:p w:rsidR="009B5856" w:rsidRPr="00E413DA" w:rsidRDefault="009B5856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9B5856" w:rsidRPr="00E413DA" w:rsidRDefault="009B5856" w:rsidP="00474072">
            <w:pPr>
              <w:spacing w:before="120" w:after="120"/>
            </w:pPr>
          </w:p>
        </w:tc>
        <w:tc>
          <w:tcPr>
            <w:tcW w:w="169" w:type="pct"/>
          </w:tcPr>
          <w:p w:rsidR="009B5856" w:rsidRPr="00E413DA" w:rsidRDefault="009B5856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9B5856" w:rsidRPr="00E413DA" w:rsidRDefault="009B5856" w:rsidP="00474072">
            <w:pPr>
              <w:spacing w:before="120" w:after="120"/>
            </w:pPr>
          </w:p>
        </w:tc>
        <w:tc>
          <w:tcPr>
            <w:tcW w:w="169" w:type="pct"/>
          </w:tcPr>
          <w:p w:rsidR="009B5856" w:rsidRPr="00E413DA" w:rsidRDefault="009B5856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9B5856" w:rsidRPr="00E413DA" w:rsidRDefault="009B5856" w:rsidP="00474072">
            <w:pPr>
              <w:spacing w:before="120" w:after="120"/>
            </w:pPr>
          </w:p>
        </w:tc>
        <w:tc>
          <w:tcPr>
            <w:tcW w:w="169" w:type="pct"/>
          </w:tcPr>
          <w:p w:rsidR="009B5856" w:rsidRPr="00E413DA" w:rsidRDefault="009B5856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9B5856" w:rsidRPr="00E413DA" w:rsidRDefault="009B5856" w:rsidP="00474072">
            <w:pPr>
              <w:spacing w:before="120" w:after="120"/>
            </w:pPr>
          </w:p>
        </w:tc>
        <w:tc>
          <w:tcPr>
            <w:tcW w:w="169" w:type="pct"/>
          </w:tcPr>
          <w:p w:rsidR="009B5856" w:rsidRPr="00E413DA" w:rsidRDefault="009B5856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</w:tcPr>
          <w:p w:rsidR="009B5856" w:rsidRPr="00E413DA" w:rsidRDefault="009B5856" w:rsidP="00474072">
            <w:pPr>
              <w:spacing w:before="120" w:after="120"/>
            </w:pPr>
          </w:p>
        </w:tc>
        <w:tc>
          <w:tcPr>
            <w:tcW w:w="174" w:type="pct"/>
            <w:tcBorders>
              <w:right w:val="single" w:sz="8" w:space="0" w:color="4F81BD" w:themeColor="accent1"/>
            </w:tcBorders>
          </w:tcPr>
          <w:p w:rsidR="009B5856" w:rsidRPr="00E413DA" w:rsidRDefault="009B5856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" w:type="pct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</w:tcPr>
          <w:p w:rsidR="009B5856" w:rsidRPr="00E413DA" w:rsidRDefault="009B5856" w:rsidP="00474072">
            <w:pPr>
              <w:spacing w:before="120" w:after="120"/>
            </w:pPr>
          </w:p>
        </w:tc>
      </w:tr>
      <w:tr w:rsidR="00C61D1B" w:rsidRPr="00E413DA" w:rsidTr="0091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</w:tcPr>
          <w:p w:rsidR="00632053" w:rsidRPr="00001490" w:rsidRDefault="00632053" w:rsidP="00474072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8" w:type="pct"/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8" w:type="pct"/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74" w:type="pct"/>
            <w:tcBorders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</w:tcPr>
          <w:p w:rsidR="00632053" w:rsidRPr="00E413DA" w:rsidRDefault="00632053" w:rsidP="00474072">
            <w:pPr>
              <w:spacing w:before="120" w:after="120"/>
            </w:pPr>
          </w:p>
        </w:tc>
      </w:tr>
      <w:tr w:rsidR="00C61D1B" w:rsidRPr="00E413DA" w:rsidTr="009154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</w:tcPr>
          <w:p w:rsidR="00632053" w:rsidRPr="00001490" w:rsidRDefault="00632053" w:rsidP="00474072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8" w:type="pct"/>
          </w:tcPr>
          <w:p w:rsidR="00632053" w:rsidRPr="00E413DA" w:rsidRDefault="00632053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8" w:type="pct"/>
          </w:tcPr>
          <w:p w:rsidR="00632053" w:rsidRPr="00E413DA" w:rsidRDefault="00632053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</w:tcPr>
          <w:p w:rsidR="00632053" w:rsidRPr="00E413DA" w:rsidRDefault="00632053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74" w:type="pct"/>
            <w:tcBorders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</w:tcPr>
          <w:p w:rsidR="00632053" w:rsidRPr="00E413DA" w:rsidRDefault="00632053" w:rsidP="00474072">
            <w:pPr>
              <w:spacing w:before="120" w:after="120"/>
            </w:pPr>
          </w:p>
        </w:tc>
      </w:tr>
      <w:tr w:rsidR="00C61D1B" w:rsidRPr="00E413DA" w:rsidTr="0091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tcBorders>
              <w:right w:val="single" w:sz="8" w:space="0" w:color="4F81BD" w:themeColor="accent1"/>
            </w:tcBorders>
          </w:tcPr>
          <w:p w:rsidR="00632053" w:rsidRPr="00001490" w:rsidRDefault="00632053" w:rsidP="00474072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8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8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6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</w:tcPr>
          <w:p w:rsidR="00632053" w:rsidRPr="00E413DA" w:rsidRDefault="00632053" w:rsidP="00474072">
            <w:pPr>
              <w:spacing w:before="120" w:after="120"/>
            </w:pPr>
          </w:p>
        </w:tc>
        <w:tc>
          <w:tcPr>
            <w:tcW w:w="17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32053" w:rsidRPr="00E413DA" w:rsidRDefault="00632053" w:rsidP="004740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</w:tcPr>
          <w:p w:rsidR="00632053" w:rsidRPr="00E413DA" w:rsidRDefault="00632053" w:rsidP="00474072">
            <w:pPr>
              <w:spacing w:before="120" w:after="120"/>
            </w:pPr>
          </w:p>
        </w:tc>
      </w:tr>
      <w:tr w:rsidR="00C61D1B" w:rsidRPr="00E413DA" w:rsidTr="009154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AB208D" w:rsidRPr="00001490" w:rsidRDefault="00AB208D" w:rsidP="00474072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</w:pPr>
          </w:p>
        </w:tc>
        <w:tc>
          <w:tcPr>
            <w:tcW w:w="168" w:type="pc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</w:pPr>
          </w:p>
        </w:tc>
        <w:tc>
          <w:tcPr>
            <w:tcW w:w="168" w:type="pc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</w:pPr>
          </w:p>
        </w:tc>
        <w:tc>
          <w:tcPr>
            <w:tcW w:w="169" w:type="pc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</w:pPr>
          </w:p>
        </w:tc>
        <w:tc>
          <w:tcPr>
            <w:tcW w:w="169" w:type="pc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</w:pPr>
          </w:p>
        </w:tc>
        <w:tc>
          <w:tcPr>
            <w:tcW w:w="169" w:type="pc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</w:pPr>
          </w:p>
        </w:tc>
        <w:tc>
          <w:tcPr>
            <w:tcW w:w="169" w:type="pc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</w:pPr>
          </w:p>
        </w:tc>
        <w:tc>
          <w:tcPr>
            <w:tcW w:w="169" w:type="pc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</w:pPr>
          </w:p>
        </w:tc>
        <w:tc>
          <w:tcPr>
            <w:tcW w:w="169" w:type="pc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</w:pPr>
          </w:p>
        </w:tc>
        <w:tc>
          <w:tcPr>
            <w:tcW w:w="169" w:type="pc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</w:pPr>
          </w:p>
        </w:tc>
        <w:tc>
          <w:tcPr>
            <w:tcW w:w="169" w:type="pc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</w:pPr>
          </w:p>
        </w:tc>
        <w:tc>
          <w:tcPr>
            <w:tcW w:w="169" w:type="pc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  <w:tcBorders>
              <w:top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</w:pPr>
          </w:p>
        </w:tc>
        <w:tc>
          <w:tcPr>
            <w:tcW w:w="174" w:type="pc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474072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</w:tcPr>
          <w:p w:rsidR="00AB208D" w:rsidRPr="00E413DA" w:rsidRDefault="00AB208D" w:rsidP="00474072">
            <w:pPr>
              <w:spacing w:before="120" w:after="120"/>
            </w:pPr>
          </w:p>
        </w:tc>
      </w:tr>
    </w:tbl>
    <w:p w:rsidR="004F5D37" w:rsidRDefault="004F5D37" w:rsidP="004F5D37">
      <w:pPr>
        <w:spacing w:line="120" w:lineRule="auto"/>
      </w:pPr>
    </w:p>
    <w:p w:rsidR="009B5856" w:rsidRDefault="004F5D37" w:rsidP="00532713">
      <w:pPr>
        <w:spacing w:line="120" w:lineRule="auto"/>
      </w:pPr>
      <w:r w:rsidRPr="00E413DA">
        <w:t>…</w:t>
      </w:r>
    </w:p>
    <w:p w:rsidR="00532713" w:rsidRDefault="00532713" w:rsidP="00532713">
      <w:pPr>
        <w:spacing w:line="120" w:lineRule="auto"/>
      </w:pPr>
    </w:p>
    <w:p w:rsidR="00532713" w:rsidRDefault="00532713" w:rsidP="00532713">
      <w:pPr>
        <w:spacing w:line="120" w:lineRule="auto"/>
      </w:pPr>
    </w:p>
    <w:p w:rsidR="00C167FA" w:rsidRPr="00532713" w:rsidRDefault="00C167FA" w:rsidP="00532713">
      <w:pPr>
        <w:spacing w:line="120" w:lineRule="auto"/>
      </w:pPr>
    </w:p>
    <w:p w:rsidR="001A5631" w:rsidRDefault="001A5631" w:rsidP="001A5631">
      <w:pPr>
        <w:spacing w:before="120" w:after="120"/>
      </w:pPr>
      <w:r w:rsidRPr="00E413DA">
        <w:rPr>
          <w:rFonts w:ascii="Albertus MT" w:hAnsi="Albertus MT"/>
        </w:rPr>
        <w:t xml:space="preserve">• </w:t>
      </w:r>
      <w:r w:rsidRPr="00E413DA">
        <w:t>Hebdomadaire</w:t>
      </w:r>
      <w:r w:rsidR="008554B3" w:rsidRPr="00AB208D">
        <w:rPr>
          <w:b/>
          <w:color w:val="4F81BD" w:themeColor="accent1"/>
          <w:sz w:val="40"/>
          <w:u w:color="4F81BD" w:themeColor="accent1"/>
        </w:rPr>
        <w:t>*</w:t>
      </w:r>
      <w:r w:rsidR="00433067" w:rsidRPr="00E413DA">
        <w:t> </w:t>
      </w:r>
      <w:r w:rsidRPr="00E413DA">
        <w:t>:</w:t>
      </w:r>
    </w:p>
    <w:tbl>
      <w:tblPr>
        <w:tblStyle w:val="Listeclaire-Accent1"/>
        <w:tblpPr w:leftFromText="141" w:rightFromText="141" w:vertAnchor="text" w:horzAnchor="margin" w:tblpY="8"/>
        <w:tblW w:w="9229" w:type="dxa"/>
        <w:tblLayout w:type="fixed"/>
        <w:tblLook w:val="01E0" w:firstRow="1" w:lastRow="1" w:firstColumn="1" w:lastColumn="1" w:noHBand="0" w:noVBand="0"/>
      </w:tblPr>
      <w:tblGrid>
        <w:gridCol w:w="1470"/>
        <w:gridCol w:w="1108"/>
        <w:gridCol w:w="1108"/>
        <w:gridCol w:w="1109"/>
        <w:gridCol w:w="1108"/>
        <w:gridCol w:w="1109"/>
        <w:gridCol w:w="1108"/>
        <w:gridCol w:w="1109"/>
      </w:tblGrid>
      <w:tr w:rsidR="00186775" w:rsidRPr="00E413DA" w:rsidTr="00474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vMerge w:val="restart"/>
            <w:tcBorders>
              <w:top w:val="nil"/>
              <w:left w:val="nil"/>
              <w:right w:val="nil"/>
              <w:tl2br w:val="single" w:sz="4" w:space="0" w:color="FFFFFF" w:themeColor="background1"/>
            </w:tcBorders>
          </w:tcPr>
          <w:p w:rsidR="00186775" w:rsidRDefault="00186775" w:rsidP="00CC2F7B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t xml:space="preserve">       </w:t>
            </w:r>
          </w:p>
          <w:p w:rsidR="00186775" w:rsidRPr="00FC23FE" w:rsidRDefault="00186775" w:rsidP="00CC2F7B">
            <w:pPr>
              <w:spacing w:before="60" w:after="60"/>
              <w:jc w:val="right"/>
              <w:rPr>
                <w:color w:val="EAEAEA"/>
                <w:sz w:val="18"/>
                <w:szCs w:val="18"/>
              </w:rPr>
            </w:pPr>
          </w:p>
          <w:p w:rsidR="00186775" w:rsidRDefault="00186775" w:rsidP="00CC2F7B">
            <w:pPr>
              <w:spacing w:before="60" w:after="60"/>
              <w:rPr>
                <w:sz w:val="18"/>
                <w:szCs w:val="18"/>
              </w:rPr>
            </w:pPr>
          </w:p>
          <w:p w:rsidR="00186775" w:rsidRPr="00001490" w:rsidRDefault="00186775" w:rsidP="00CC2F7B">
            <w:pPr>
              <w:spacing w:before="60" w:after="60"/>
              <w:rPr>
                <w:color w:val="EAEAEA"/>
              </w:rPr>
            </w:pPr>
            <w:r w:rsidRPr="00FC23FE">
              <w:rPr>
                <w:sz w:val="18"/>
                <w:szCs w:val="18"/>
              </w:rPr>
              <w:t xml:space="preserve">Secteur </w:t>
            </w:r>
            <w:r w:rsidRPr="009B5856">
              <w:rPr>
                <w:sz w:val="18"/>
                <w:szCs w:val="18"/>
              </w:rPr>
              <w:t>d’Activité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775" w:rsidRPr="00F121B6" w:rsidRDefault="00186775" w:rsidP="00CC2F7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Temps </w:t>
            </w:r>
            <w:r w:rsidRPr="00FC23FE">
              <w:rPr>
                <w:sz w:val="18"/>
                <w:szCs w:val="18"/>
              </w:rPr>
              <w:t>passé</w:t>
            </w:r>
            <w:r>
              <w:rPr>
                <w:sz w:val="18"/>
                <w:szCs w:val="18"/>
              </w:rPr>
              <w:t xml:space="preserve"> sur une semaine</w:t>
            </w:r>
          </w:p>
        </w:tc>
      </w:tr>
      <w:tr w:rsidR="00186775" w:rsidRPr="00E413DA" w:rsidTr="004F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vMerge/>
            <w:tcBorders>
              <w:left w:val="nil"/>
              <w:bottom w:val="nil"/>
              <w:right w:val="nil"/>
              <w:tl2br w:val="single" w:sz="4" w:space="0" w:color="FFFFFF" w:themeColor="background1"/>
            </w:tcBorders>
            <w:shd w:val="clear" w:color="auto" w:fill="4F81BD" w:themeFill="accent1"/>
          </w:tcPr>
          <w:p w:rsidR="00186775" w:rsidRDefault="00186775" w:rsidP="00CC2F7B">
            <w:pPr>
              <w:spacing w:before="60" w:after="60"/>
              <w:jc w:val="righ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86775" w:rsidRDefault="00186775" w:rsidP="00CC2F7B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Lundi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86775" w:rsidRDefault="00186775" w:rsidP="00CC2F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Mardi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86775" w:rsidRDefault="00186775" w:rsidP="00CC2F7B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Mercredi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86775" w:rsidRDefault="00186775" w:rsidP="00CC2F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Jeudi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86775" w:rsidRDefault="00186775" w:rsidP="00CC2F7B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Vendredi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86775" w:rsidRDefault="00186775" w:rsidP="00CC2F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Samedi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86775" w:rsidRDefault="00186775" w:rsidP="00CC2F7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86775">
              <w:rPr>
                <w:color w:val="FFFFFF" w:themeColor="background1"/>
                <w:sz w:val="18"/>
                <w:szCs w:val="18"/>
              </w:rPr>
              <w:t>Dimanche</w:t>
            </w:r>
          </w:p>
        </w:tc>
      </w:tr>
      <w:tr w:rsidR="00186775" w:rsidRPr="00E413DA" w:rsidTr="004F5D3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top w:val="nil"/>
            </w:tcBorders>
          </w:tcPr>
          <w:p w:rsidR="00186775" w:rsidRPr="00001490" w:rsidRDefault="00186775" w:rsidP="00CC2F7B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dxa"/>
            <w:tcBorders>
              <w:top w:val="nil"/>
            </w:tcBorders>
          </w:tcPr>
          <w:p w:rsidR="00186775" w:rsidRPr="00E413DA" w:rsidRDefault="00186775" w:rsidP="00186775">
            <w:pPr>
              <w:tabs>
                <w:tab w:val="left" w:pos="2930"/>
                <w:tab w:val="right" w:pos="7543"/>
              </w:tabs>
              <w:spacing w:before="120" w:after="120"/>
              <w:rPr>
                <w:b/>
                <w:bCs/>
              </w:rPr>
            </w:pPr>
            <w:r>
              <w:tab/>
            </w:r>
            <w:r>
              <w:tab/>
            </w:r>
          </w:p>
        </w:tc>
        <w:tc>
          <w:tcPr>
            <w:tcW w:w="1108" w:type="dxa"/>
            <w:tcBorders>
              <w:top w:val="nil"/>
            </w:tcBorders>
          </w:tcPr>
          <w:p w:rsidR="00186775" w:rsidRPr="00E413DA" w:rsidRDefault="00186775" w:rsidP="00186775">
            <w:pPr>
              <w:tabs>
                <w:tab w:val="left" w:pos="2930"/>
                <w:tab w:val="right" w:pos="754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tcBorders>
              <w:top w:val="nil"/>
            </w:tcBorders>
          </w:tcPr>
          <w:p w:rsidR="00186775" w:rsidRPr="00E413DA" w:rsidRDefault="00186775" w:rsidP="00186775">
            <w:pPr>
              <w:tabs>
                <w:tab w:val="left" w:pos="2930"/>
                <w:tab w:val="right" w:pos="7543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186775" w:rsidRPr="00E413DA" w:rsidRDefault="00186775" w:rsidP="00186775">
            <w:pPr>
              <w:tabs>
                <w:tab w:val="left" w:pos="2930"/>
                <w:tab w:val="right" w:pos="754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tcBorders>
              <w:top w:val="nil"/>
            </w:tcBorders>
          </w:tcPr>
          <w:p w:rsidR="00186775" w:rsidRPr="00E413DA" w:rsidRDefault="00186775" w:rsidP="00186775">
            <w:pPr>
              <w:tabs>
                <w:tab w:val="left" w:pos="2930"/>
                <w:tab w:val="right" w:pos="7543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86775" w:rsidRPr="00E413DA" w:rsidRDefault="00186775" w:rsidP="00186775">
            <w:pPr>
              <w:tabs>
                <w:tab w:val="left" w:pos="2930"/>
                <w:tab w:val="right" w:pos="754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9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86775" w:rsidRPr="00E413DA" w:rsidRDefault="00186775" w:rsidP="00186775">
            <w:pPr>
              <w:tabs>
                <w:tab w:val="left" w:pos="2930"/>
                <w:tab w:val="right" w:pos="7543"/>
              </w:tabs>
              <w:spacing w:before="120" w:after="120"/>
            </w:pPr>
          </w:p>
        </w:tc>
      </w:tr>
      <w:tr w:rsidR="00186775" w:rsidRPr="00E413DA" w:rsidTr="004F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186775" w:rsidRPr="00001490" w:rsidRDefault="00186775" w:rsidP="00CC2F7B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dxa"/>
          </w:tcPr>
          <w:p w:rsidR="00186775" w:rsidRPr="00E413DA" w:rsidRDefault="00186775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108" w:type="dxa"/>
          </w:tcPr>
          <w:p w:rsidR="00186775" w:rsidRPr="00E413DA" w:rsidRDefault="00186775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</w:tcPr>
          <w:p w:rsidR="00186775" w:rsidRPr="00E413DA" w:rsidRDefault="00186775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108" w:type="dxa"/>
          </w:tcPr>
          <w:p w:rsidR="00186775" w:rsidRPr="00E413DA" w:rsidRDefault="00186775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</w:tcPr>
          <w:p w:rsidR="00186775" w:rsidRPr="00E413DA" w:rsidRDefault="00186775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108" w:type="dxa"/>
            <w:tcBorders>
              <w:right w:val="single" w:sz="8" w:space="0" w:color="4F81BD" w:themeColor="accent1"/>
            </w:tcBorders>
          </w:tcPr>
          <w:p w:rsidR="00186775" w:rsidRPr="00E413DA" w:rsidRDefault="00186775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9" w:type="dxa"/>
            <w:tcBorders>
              <w:left w:val="single" w:sz="8" w:space="0" w:color="4F81BD" w:themeColor="accent1"/>
            </w:tcBorders>
          </w:tcPr>
          <w:p w:rsidR="00186775" w:rsidRPr="00E413DA" w:rsidRDefault="00186775" w:rsidP="00CC2F7B">
            <w:pPr>
              <w:spacing w:before="120" w:after="120"/>
            </w:pPr>
          </w:p>
        </w:tc>
      </w:tr>
      <w:tr w:rsidR="00186775" w:rsidRPr="00E413DA" w:rsidTr="004F5D3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bottom w:val="single" w:sz="8" w:space="0" w:color="4F81BD" w:themeColor="accent1"/>
            </w:tcBorders>
          </w:tcPr>
          <w:p w:rsidR="00186775" w:rsidRPr="00001490" w:rsidRDefault="00186775" w:rsidP="00CC2F7B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dxa"/>
            <w:tcBorders>
              <w:bottom w:val="single" w:sz="8" w:space="0" w:color="4F81BD" w:themeColor="accent1"/>
            </w:tcBorders>
          </w:tcPr>
          <w:p w:rsidR="00186775" w:rsidRPr="00E413DA" w:rsidRDefault="00186775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108" w:type="dxa"/>
            <w:tcBorders>
              <w:bottom w:val="single" w:sz="8" w:space="0" w:color="4F81BD" w:themeColor="accent1"/>
            </w:tcBorders>
          </w:tcPr>
          <w:p w:rsidR="00186775" w:rsidRPr="00E413DA" w:rsidRDefault="00186775" w:rsidP="00CC2F7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tcBorders>
              <w:bottom w:val="single" w:sz="8" w:space="0" w:color="4F81BD" w:themeColor="accent1"/>
            </w:tcBorders>
          </w:tcPr>
          <w:p w:rsidR="00186775" w:rsidRPr="00E413DA" w:rsidRDefault="00186775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108" w:type="dxa"/>
            <w:tcBorders>
              <w:bottom w:val="single" w:sz="8" w:space="0" w:color="4F81BD" w:themeColor="accent1"/>
            </w:tcBorders>
          </w:tcPr>
          <w:p w:rsidR="00186775" w:rsidRPr="00E413DA" w:rsidRDefault="00186775" w:rsidP="00CC2F7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tcBorders>
              <w:bottom w:val="single" w:sz="8" w:space="0" w:color="4F81BD" w:themeColor="accent1"/>
            </w:tcBorders>
          </w:tcPr>
          <w:p w:rsidR="00186775" w:rsidRPr="00E413DA" w:rsidRDefault="00186775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10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86775" w:rsidRPr="00E413DA" w:rsidRDefault="00186775" w:rsidP="00CC2F7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86775" w:rsidRPr="00E413DA" w:rsidRDefault="00186775" w:rsidP="00CC2F7B">
            <w:pPr>
              <w:spacing w:before="120" w:after="120"/>
            </w:pPr>
          </w:p>
        </w:tc>
      </w:tr>
      <w:tr w:rsidR="00186775" w:rsidRPr="00E413DA" w:rsidTr="00AB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right w:val="single" w:sz="8" w:space="0" w:color="4F81BD" w:themeColor="accent1"/>
            </w:tcBorders>
          </w:tcPr>
          <w:p w:rsidR="00186775" w:rsidRPr="00001490" w:rsidRDefault="00186775" w:rsidP="00CC2F7B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dxa"/>
          </w:tcPr>
          <w:p w:rsidR="00186775" w:rsidRPr="00E413DA" w:rsidRDefault="00186775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108" w:type="dxa"/>
            <w:tcBorders>
              <w:left w:val="single" w:sz="8" w:space="0" w:color="4F81BD" w:themeColor="accent1"/>
            </w:tcBorders>
          </w:tcPr>
          <w:p w:rsidR="00186775" w:rsidRPr="00E413DA" w:rsidRDefault="00186775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</w:tcPr>
          <w:p w:rsidR="00186775" w:rsidRPr="00E413DA" w:rsidRDefault="00186775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108" w:type="dxa"/>
            <w:tcBorders>
              <w:left w:val="single" w:sz="8" w:space="0" w:color="4F81BD" w:themeColor="accent1"/>
            </w:tcBorders>
          </w:tcPr>
          <w:p w:rsidR="00186775" w:rsidRPr="00E413DA" w:rsidRDefault="00186775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</w:tcPr>
          <w:p w:rsidR="00186775" w:rsidRPr="00E413DA" w:rsidRDefault="00186775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108" w:type="dxa"/>
            <w:tcBorders>
              <w:left w:val="single" w:sz="8" w:space="0" w:color="4F81BD" w:themeColor="accent1"/>
            </w:tcBorders>
          </w:tcPr>
          <w:p w:rsidR="00186775" w:rsidRPr="00E413DA" w:rsidRDefault="00186775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9" w:type="dxa"/>
            <w:tcBorders>
              <w:left w:val="single" w:sz="8" w:space="0" w:color="4F81BD" w:themeColor="accent1"/>
            </w:tcBorders>
          </w:tcPr>
          <w:p w:rsidR="00186775" w:rsidRPr="00E413DA" w:rsidRDefault="00186775" w:rsidP="00CC2F7B">
            <w:pPr>
              <w:spacing w:before="120" w:after="120"/>
            </w:pPr>
          </w:p>
        </w:tc>
      </w:tr>
      <w:tr w:rsidR="00AB208D" w:rsidRPr="00E413DA" w:rsidTr="004F5D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AB208D" w:rsidRPr="00001490" w:rsidRDefault="00AB208D" w:rsidP="00CC2F7B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dxa"/>
            <w:tcBorders>
              <w:top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rPr>
                <w:b w:val="0"/>
                <w:bCs w:val="0"/>
              </w:rPr>
            </w:pPr>
          </w:p>
        </w:tc>
        <w:tc>
          <w:tcPr>
            <w:tcW w:w="1108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tcBorders>
              <w:top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rPr>
                <w:b w:val="0"/>
                <w:bCs w:val="0"/>
              </w:rPr>
            </w:pPr>
          </w:p>
        </w:tc>
        <w:tc>
          <w:tcPr>
            <w:tcW w:w="1108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tcBorders>
              <w:top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rPr>
                <w:b w:val="0"/>
                <w:bCs w:val="0"/>
              </w:rPr>
            </w:pPr>
          </w:p>
        </w:tc>
        <w:tc>
          <w:tcPr>
            <w:tcW w:w="1108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9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</w:pPr>
          </w:p>
        </w:tc>
      </w:tr>
    </w:tbl>
    <w:p w:rsidR="004F5D37" w:rsidRDefault="004F5D37" w:rsidP="003B15FC">
      <w:pPr>
        <w:spacing w:line="120" w:lineRule="auto"/>
      </w:pPr>
    </w:p>
    <w:p w:rsidR="00E72712" w:rsidRDefault="00E76E94" w:rsidP="00532713">
      <w:pPr>
        <w:spacing w:line="120" w:lineRule="auto"/>
      </w:pPr>
      <w:r w:rsidRPr="00E413DA">
        <w:t>…</w:t>
      </w:r>
    </w:p>
    <w:p w:rsidR="00532713" w:rsidRDefault="00532713" w:rsidP="00532713">
      <w:pPr>
        <w:spacing w:line="120" w:lineRule="auto"/>
      </w:pPr>
    </w:p>
    <w:p w:rsidR="00532713" w:rsidRDefault="00532713" w:rsidP="00532713">
      <w:pPr>
        <w:spacing w:line="120" w:lineRule="auto"/>
      </w:pPr>
    </w:p>
    <w:p w:rsidR="00C167FA" w:rsidRDefault="00C167FA" w:rsidP="00532713">
      <w:pPr>
        <w:spacing w:line="120" w:lineRule="auto"/>
      </w:pPr>
    </w:p>
    <w:p w:rsidR="00C167FA" w:rsidRDefault="00C167FA" w:rsidP="00532713">
      <w:pPr>
        <w:spacing w:line="120" w:lineRule="auto"/>
      </w:pPr>
    </w:p>
    <w:p w:rsidR="00C167FA" w:rsidRDefault="00C167FA" w:rsidP="00532713">
      <w:pPr>
        <w:spacing w:line="120" w:lineRule="auto"/>
      </w:pPr>
    </w:p>
    <w:p w:rsidR="00C167FA" w:rsidRDefault="00C167FA" w:rsidP="00532713">
      <w:pPr>
        <w:spacing w:line="120" w:lineRule="auto"/>
      </w:pPr>
    </w:p>
    <w:p w:rsidR="00C167FA" w:rsidRDefault="00C167FA" w:rsidP="00532713">
      <w:pPr>
        <w:spacing w:line="120" w:lineRule="auto"/>
      </w:pPr>
    </w:p>
    <w:p w:rsidR="00C167FA" w:rsidRDefault="00C167FA" w:rsidP="00532713">
      <w:pPr>
        <w:spacing w:line="120" w:lineRule="auto"/>
      </w:pPr>
    </w:p>
    <w:p w:rsidR="00C167FA" w:rsidRDefault="00C167FA" w:rsidP="00532713">
      <w:pPr>
        <w:spacing w:line="120" w:lineRule="auto"/>
      </w:pPr>
    </w:p>
    <w:p w:rsidR="00C167FA" w:rsidRDefault="00C167FA" w:rsidP="00532713">
      <w:pPr>
        <w:spacing w:line="120" w:lineRule="auto"/>
      </w:pPr>
    </w:p>
    <w:p w:rsidR="00C167FA" w:rsidRDefault="00C167FA" w:rsidP="00532713">
      <w:pPr>
        <w:spacing w:line="120" w:lineRule="auto"/>
      </w:pPr>
    </w:p>
    <w:p w:rsidR="00AB208D" w:rsidRDefault="00AB208D" w:rsidP="00532713">
      <w:pPr>
        <w:spacing w:line="120" w:lineRule="auto"/>
      </w:pPr>
    </w:p>
    <w:p w:rsidR="00AB208D" w:rsidRDefault="00AB208D" w:rsidP="00532713">
      <w:pPr>
        <w:spacing w:line="120" w:lineRule="auto"/>
      </w:pPr>
    </w:p>
    <w:p w:rsidR="00AB208D" w:rsidRDefault="00AB208D" w:rsidP="00532713">
      <w:pPr>
        <w:spacing w:line="120" w:lineRule="auto"/>
      </w:pPr>
    </w:p>
    <w:p w:rsidR="00AB208D" w:rsidRDefault="00AB208D" w:rsidP="00532713">
      <w:pPr>
        <w:spacing w:line="120" w:lineRule="auto"/>
      </w:pPr>
    </w:p>
    <w:p w:rsidR="00AB208D" w:rsidRDefault="00AB208D" w:rsidP="00532713">
      <w:pPr>
        <w:spacing w:line="120" w:lineRule="auto"/>
      </w:pPr>
    </w:p>
    <w:p w:rsidR="00AB208D" w:rsidRDefault="00AB208D" w:rsidP="00532713">
      <w:pPr>
        <w:spacing w:line="120" w:lineRule="auto"/>
      </w:pPr>
    </w:p>
    <w:p w:rsidR="00AB208D" w:rsidRDefault="00AB208D" w:rsidP="00532713">
      <w:pPr>
        <w:spacing w:line="120" w:lineRule="auto"/>
      </w:pPr>
    </w:p>
    <w:p w:rsidR="00AB208D" w:rsidRDefault="00AB208D" w:rsidP="00532713">
      <w:pPr>
        <w:spacing w:line="120" w:lineRule="auto"/>
      </w:pPr>
    </w:p>
    <w:p w:rsidR="00AB208D" w:rsidRDefault="00AB208D" w:rsidP="00532713">
      <w:pPr>
        <w:spacing w:line="120" w:lineRule="auto"/>
      </w:pPr>
    </w:p>
    <w:p w:rsidR="00AB208D" w:rsidRDefault="00AB208D" w:rsidP="00532713">
      <w:pPr>
        <w:spacing w:line="120" w:lineRule="auto"/>
      </w:pPr>
    </w:p>
    <w:p w:rsidR="00AB208D" w:rsidRDefault="00AB208D" w:rsidP="00532713">
      <w:pPr>
        <w:spacing w:line="120" w:lineRule="auto"/>
      </w:pPr>
    </w:p>
    <w:p w:rsidR="00AB208D" w:rsidRDefault="00AB208D" w:rsidP="00532713">
      <w:pPr>
        <w:spacing w:line="120" w:lineRule="auto"/>
      </w:pPr>
    </w:p>
    <w:p w:rsidR="00C167FA" w:rsidRPr="00532713" w:rsidRDefault="00C167FA" w:rsidP="00532713">
      <w:pPr>
        <w:spacing w:line="120" w:lineRule="auto"/>
      </w:pPr>
    </w:p>
    <w:p w:rsidR="001A5631" w:rsidRDefault="001A5631" w:rsidP="001A5631">
      <w:pPr>
        <w:spacing w:before="120" w:after="120"/>
      </w:pPr>
      <w:r w:rsidRPr="00E413DA">
        <w:rPr>
          <w:rFonts w:ascii="Albertus MT" w:hAnsi="Albertus MT"/>
        </w:rPr>
        <w:lastRenderedPageBreak/>
        <w:t xml:space="preserve">• </w:t>
      </w:r>
      <w:r w:rsidR="00AB208D">
        <w:t>Activité saisonnière</w:t>
      </w:r>
      <w:r w:rsidR="00C012E4" w:rsidRPr="00AB208D">
        <w:rPr>
          <w:b/>
          <w:color w:val="4F81BD" w:themeColor="accent1"/>
          <w:sz w:val="40"/>
          <w:u w:color="4F81BD" w:themeColor="accent1"/>
        </w:rPr>
        <w:t>*</w:t>
      </w:r>
      <w:r w:rsidR="00E72712" w:rsidRPr="00E413DA">
        <w:t> </w:t>
      </w:r>
      <w:r w:rsidRPr="00E413DA">
        <w:t>:</w:t>
      </w:r>
    </w:p>
    <w:tbl>
      <w:tblPr>
        <w:tblStyle w:val="Listeclaire-Accent1"/>
        <w:tblpPr w:leftFromText="141" w:rightFromText="141" w:vertAnchor="text" w:horzAnchor="margin" w:tblpY="8"/>
        <w:tblW w:w="9229" w:type="dxa"/>
        <w:tblLayout w:type="fixed"/>
        <w:tblLook w:val="01E0" w:firstRow="1" w:lastRow="1" w:firstColumn="1" w:lastColumn="1" w:noHBand="0" w:noVBand="0"/>
      </w:tblPr>
      <w:tblGrid>
        <w:gridCol w:w="1470"/>
        <w:gridCol w:w="646"/>
        <w:gridCol w:w="647"/>
        <w:gridCol w:w="646"/>
        <w:gridCol w:w="647"/>
        <w:gridCol w:w="646"/>
        <w:gridCol w:w="647"/>
        <w:gridCol w:w="647"/>
        <w:gridCol w:w="646"/>
        <w:gridCol w:w="647"/>
        <w:gridCol w:w="646"/>
        <w:gridCol w:w="647"/>
        <w:gridCol w:w="647"/>
      </w:tblGrid>
      <w:tr w:rsidR="004F5D37" w:rsidRPr="00E413DA" w:rsidTr="004F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vMerge w:val="restart"/>
            <w:tcBorders>
              <w:top w:val="nil"/>
              <w:left w:val="nil"/>
              <w:right w:val="nil"/>
              <w:tl2br w:val="single" w:sz="4" w:space="0" w:color="FFFFFF" w:themeColor="background1"/>
            </w:tcBorders>
          </w:tcPr>
          <w:p w:rsidR="004F5D37" w:rsidRDefault="004F5D37" w:rsidP="00CC2F7B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t xml:space="preserve">       </w:t>
            </w:r>
          </w:p>
          <w:p w:rsidR="004F5D37" w:rsidRPr="00FC23FE" w:rsidRDefault="004F5D37" w:rsidP="00CC2F7B">
            <w:pPr>
              <w:spacing w:before="60" w:after="60"/>
              <w:jc w:val="right"/>
              <w:rPr>
                <w:color w:val="EAEAEA"/>
                <w:sz w:val="18"/>
                <w:szCs w:val="18"/>
              </w:rPr>
            </w:pPr>
          </w:p>
          <w:p w:rsidR="004F5D37" w:rsidRDefault="004F5D37" w:rsidP="00CC2F7B">
            <w:pPr>
              <w:spacing w:before="60" w:after="60"/>
              <w:rPr>
                <w:sz w:val="18"/>
                <w:szCs w:val="18"/>
              </w:rPr>
            </w:pPr>
          </w:p>
          <w:p w:rsidR="004F5D37" w:rsidRDefault="004F5D37" w:rsidP="00CC2F7B">
            <w:pPr>
              <w:spacing w:before="60" w:after="60"/>
              <w:rPr>
                <w:sz w:val="18"/>
                <w:szCs w:val="18"/>
              </w:rPr>
            </w:pPr>
          </w:p>
          <w:p w:rsidR="004F5D37" w:rsidRDefault="00AB208D" w:rsidP="00CC2F7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de </w:t>
            </w:r>
          </w:p>
          <w:p w:rsidR="00AB208D" w:rsidRPr="00001490" w:rsidRDefault="00AB208D" w:rsidP="00CC2F7B">
            <w:pPr>
              <w:spacing w:before="60" w:after="60"/>
              <w:rPr>
                <w:color w:val="EAEAEA"/>
              </w:rPr>
            </w:pPr>
            <w:r>
              <w:rPr>
                <w:sz w:val="18"/>
                <w:szCs w:val="18"/>
              </w:rPr>
              <w:t>production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D37" w:rsidRPr="00F121B6" w:rsidRDefault="004F5D37" w:rsidP="004F5D3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Temps </w:t>
            </w:r>
            <w:r w:rsidRPr="00FC23FE">
              <w:rPr>
                <w:sz w:val="18"/>
                <w:szCs w:val="18"/>
              </w:rPr>
              <w:t>passé</w:t>
            </w:r>
            <w:r>
              <w:rPr>
                <w:sz w:val="18"/>
                <w:szCs w:val="18"/>
              </w:rPr>
              <w:t xml:space="preserve"> sur une année</w:t>
            </w:r>
          </w:p>
        </w:tc>
      </w:tr>
      <w:tr w:rsidR="00FF2322" w:rsidRPr="00E413DA" w:rsidTr="008A3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vMerge/>
            <w:tcBorders>
              <w:left w:val="nil"/>
              <w:bottom w:val="nil"/>
              <w:right w:val="nil"/>
              <w:tl2br w:val="single" w:sz="4" w:space="0" w:color="FFFFFF" w:themeColor="background1"/>
            </w:tcBorders>
            <w:shd w:val="clear" w:color="auto" w:fill="4F81BD" w:themeFill="accent1"/>
          </w:tcPr>
          <w:p w:rsidR="004F5D37" w:rsidRDefault="004F5D37" w:rsidP="00CC2F7B">
            <w:pPr>
              <w:spacing w:before="60" w:after="60"/>
              <w:jc w:val="righ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extDirection w:val="btLr"/>
            <w:vAlign w:val="center"/>
          </w:tcPr>
          <w:p w:rsidR="004F5D37" w:rsidRDefault="004F5D37" w:rsidP="00AB208D">
            <w:pPr>
              <w:spacing w:before="60" w:after="60"/>
              <w:ind w:left="113" w:right="113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Janvier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extDirection w:val="btLr"/>
            <w:vAlign w:val="center"/>
          </w:tcPr>
          <w:p w:rsidR="004F5D37" w:rsidRDefault="004F5D37" w:rsidP="00AB208D">
            <w:pPr>
              <w:spacing w:before="60" w:after="6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Février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extDirection w:val="btLr"/>
            <w:vAlign w:val="center"/>
          </w:tcPr>
          <w:p w:rsidR="004F5D37" w:rsidRDefault="004F5D37" w:rsidP="00AB208D">
            <w:pPr>
              <w:spacing w:before="60" w:after="60"/>
              <w:ind w:left="113" w:right="113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Mars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extDirection w:val="btLr"/>
            <w:vAlign w:val="center"/>
          </w:tcPr>
          <w:p w:rsidR="004F5D37" w:rsidRDefault="004F5D37" w:rsidP="00AB208D">
            <w:pPr>
              <w:spacing w:before="60" w:after="6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Avril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extDirection w:val="btLr"/>
            <w:vAlign w:val="center"/>
          </w:tcPr>
          <w:p w:rsidR="004F5D37" w:rsidRPr="004F5D37" w:rsidRDefault="004F5D37" w:rsidP="00AB208D">
            <w:pPr>
              <w:spacing w:before="60" w:after="60"/>
              <w:ind w:left="113" w:right="113"/>
              <w:rPr>
                <w:b/>
                <w:color w:val="FFFFFF" w:themeColor="background1"/>
                <w:sz w:val="18"/>
                <w:szCs w:val="18"/>
              </w:rPr>
            </w:pPr>
            <w:r w:rsidRPr="004F5D37">
              <w:rPr>
                <w:b/>
                <w:bCs/>
                <w:color w:val="FFFFFF" w:themeColor="background1"/>
                <w:sz w:val="18"/>
                <w:szCs w:val="18"/>
              </w:rPr>
              <w:t>Mai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extDirection w:val="btLr"/>
            <w:vAlign w:val="center"/>
          </w:tcPr>
          <w:p w:rsidR="004F5D37" w:rsidRPr="004F5D37" w:rsidRDefault="004F5D37" w:rsidP="00AB208D">
            <w:pPr>
              <w:spacing w:before="60" w:after="6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4F5D37">
              <w:rPr>
                <w:b/>
                <w:bCs/>
                <w:color w:val="FFFFFF" w:themeColor="background1"/>
                <w:sz w:val="18"/>
                <w:szCs w:val="18"/>
              </w:rPr>
              <w:t>Juin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extDirection w:val="btLr"/>
            <w:vAlign w:val="center"/>
          </w:tcPr>
          <w:p w:rsidR="004F5D37" w:rsidRPr="004F5D37" w:rsidRDefault="004F5D37" w:rsidP="00AB208D">
            <w:pPr>
              <w:spacing w:before="60" w:after="60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F5D37">
              <w:rPr>
                <w:b/>
                <w:color w:val="FFFFFF" w:themeColor="background1"/>
                <w:sz w:val="18"/>
                <w:szCs w:val="18"/>
              </w:rPr>
              <w:t>Juillet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extDirection w:val="btLr"/>
            <w:vAlign w:val="center"/>
          </w:tcPr>
          <w:p w:rsidR="004F5D37" w:rsidRPr="004F5D37" w:rsidRDefault="004F5D37" w:rsidP="00AB208D">
            <w:pPr>
              <w:spacing w:before="60" w:after="6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F5D37">
              <w:rPr>
                <w:b/>
                <w:bCs/>
                <w:color w:val="FFFFFF" w:themeColor="background1"/>
                <w:sz w:val="18"/>
                <w:szCs w:val="18"/>
              </w:rPr>
              <w:t>Août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extDirection w:val="btLr"/>
            <w:vAlign w:val="center"/>
          </w:tcPr>
          <w:p w:rsidR="004F5D37" w:rsidRPr="004F5D37" w:rsidRDefault="004F5D37" w:rsidP="00AB208D">
            <w:pPr>
              <w:spacing w:before="60" w:after="60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F5D37">
              <w:rPr>
                <w:b/>
                <w:bCs/>
                <w:color w:val="FFFFFF" w:themeColor="background1"/>
                <w:sz w:val="18"/>
                <w:szCs w:val="18"/>
              </w:rPr>
              <w:t>Septembre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extDirection w:val="btLr"/>
            <w:vAlign w:val="center"/>
          </w:tcPr>
          <w:p w:rsidR="004F5D37" w:rsidRPr="004F5D37" w:rsidRDefault="004F5D37" w:rsidP="00AB208D">
            <w:pPr>
              <w:spacing w:before="60" w:after="6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F5D37">
              <w:rPr>
                <w:b/>
                <w:bCs/>
                <w:color w:val="FFFFFF" w:themeColor="background1"/>
                <w:sz w:val="18"/>
                <w:szCs w:val="18"/>
              </w:rPr>
              <w:t>Octobre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extDirection w:val="btLr"/>
            <w:vAlign w:val="center"/>
          </w:tcPr>
          <w:p w:rsidR="004F5D37" w:rsidRPr="004F5D37" w:rsidRDefault="004F5D37" w:rsidP="00AB208D">
            <w:pPr>
              <w:spacing w:before="60" w:after="60"/>
              <w:ind w:left="113" w:right="113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F5D37">
              <w:rPr>
                <w:b/>
                <w:bCs/>
                <w:color w:val="FFFFFF" w:themeColor="background1"/>
                <w:sz w:val="18"/>
                <w:szCs w:val="18"/>
              </w:rPr>
              <w:t>Novembre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extDirection w:val="btLr"/>
            <w:vAlign w:val="center"/>
          </w:tcPr>
          <w:p w:rsidR="004F5D37" w:rsidRPr="004F5D37" w:rsidRDefault="004F5D37" w:rsidP="00AB208D">
            <w:pPr>
              <w:spacing w:before="60" w:after="60"/>
              <w:ind w:left="113" w:right="113"/>
              <w:rPr>
                <w:color w:val="FFFFFF" w:themeColor="background1"/>
                <w:sz w:val="18"/>
                <w:szCs w:val="18"/>
              </w:rPr>
            </w:pPr>
            <w:r w:rsidRPr="004F5D37">
              <w:rPr>
                <w:color w:val="FFFFFF" w:themeColor="background1"/>
                <w:sz w:val="18"/>
                <w:szCs w:val="18"/>
              </w:rPr>
              <w:t>Décembre</w:t>
            </w:r>
          </w:p>
        </w:tc>
      </w:tr>
      <w:tr w:rsidR="00C61D1B" w:rsidRPr="00E413DA" w:rsidTr="008A30A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top w:val="nil"/>
              <w:bottom w:val="single" w:sz="8" w:space="0" w:color="4F81BD" w:themeColor="accent1"/>
            </w:tcBorders>
          </w:tcPr>
          <w:p w:rsidR="004F5D37" w:rsidRPr="00001490" w:rsidRDefault="004F5D37" w:rsidP="00CC2F7B">
            <w:pPr>
              <w:spacing w:before="120" w:after="120"/>
              <w:rPr>
                <w:color w:val="EAEAEA"/>
              </w:rPr>
            </w:pPr>
            <w:r>
              <w:rPr>
                <w:color w:val="EAEAEA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tcBorders>
              <w:top w:val="nil"/>
              <w:bottom w:val="single" w:sz="8" w:space="0" w:color="4F81BD" w:themeColor="accent1"/>
            </w:tcBorders>
          </w:tcPr>
          <w:p w:rsidR="004F5D37" w:rsidRPr="00E413DA" w:rsidRDefault="004F5D37" w:rsidP="00CC2F7B">
            <w:pPr>
              <w:tabs>
                <w:tab w:val="left" w:pos="2930"/>
                <w:tab w:val="right" w:pos="7543"/>
              </w:tabs>
              <w:spacing w:before="120" w:after="120"/>
              <w:rPr>
                <w:b/>
                <w:bCs/>
              </w:rPr>
            </w:pPr>
            <w:r>
              <w:tab/>
            </w:r>
            <w:r>
              <w:tab/>
            </w:r>
          </w:p>
        </w:tc>
        <w:tc>
          <w:tcPr>
            <w:tcW w:w="647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tabs>
                <w:tab w:val="left" w:pos="2930"/>
                <w:tab w:val="right" w:pos="754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tcBorders>
              <w:top w:val="nil"/>
              <w:bottom w:val="single" w:sz="8" w:space="0" w:color="4F81BD" w:themeColor="accent1"/>
            </w:tcBorders>
          </w:tcPr>
          <w:p w:rsidR="004F5D37" w:rsidRPr="00E413DA" w:rsidRDefault="004F5D37" w:rsidP="00CC2F7B">
            <w:pPr>
              <w:tabs>
                <w:tab w:val="left" w:pos="2930"/>
                <w:tab w:val="right" w:pos="7543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647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tabs>
                <w:tab w:val="left" w:pos="2930"/>
                <w:tab w:val="right" w:pos="754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tcBorders>
              <w:top w:val="nil"/>
              <w:bottom w:val="single" w:sz="8" w:space="0" w:color="4F81BD" w:themeColor="accent1"/>
            </w:tcBorders>
          </w:tcPr>
          <w:p w:rsidR="004F5D37" w:rsidRPr="00E413DA" w:rsidRDefault="004F5D37" w:rsidP="00CC2F7B">
            <w:pPr>
              <w:tabs>
                <w:tab w:val="left" w:pos="2930"/>
                <w:tab w:val="right" w:pos="7543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647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tabs>
                <w:tab w:val="left" w:pos="2930"/>
                <w:tab w:val="right" w:pos="754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tcBorders>
              <w:top w:val="nil"/>
              <w:bottom w:val="single" w:sz="8" w:space="0" w:color="4F81BD" w:themeColor="accent1"/>
            </w:tcBorders>
          </w:tcPr>
          <w:p w:rsidR="004F5D37" w:rsidRPr="00E413DA" w:rsidRDefault="004F5D37" w:rsidP="00CC2F7B">
            <w:pPr>
              <w:tabs>
                <w:tab w:val="left" w:pos="2930"/>
                <w:tab w:val="right" w:pos="7543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tabs>
                <w:tab w:val="left" w:pos="2930"/>
                <w:tab w:val="right" w:pos="754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tcBorders>
              <w:top w:val="nil"/>
              <w:bottom w:val="single" w:sz="8" w:space="0" w:color="4F81BD" w:themeColor="accent1"/>
            </w:tcBorders>
          </w:tcPr>
          <w:p w:rsidR="004F5D37" w:rsidRPr="00E413DA" w:rsidRDefault="004F5D37" w:rsidP="00CC2F7B">
            <w:pPr>
              <w:tabs>
                <w:tab w:val="left" w:pos="2930"/>
                <w:tab w:val="right" w:pos="7543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tabs>
                <w:tab w:val="left" w:pos="2930"/>
                <w:tab w:val="right" w:pos="754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tcBorders>
              <w:top w:val="nil"/>
              <w:bottom w:val="single" w:sz="8" w:space="0" w:color="4F81BD" w:themeColor="accent1"/>
            </w:tcBorders>
          </w:tcPr>
          <w:p w:rsidR="004F5D37" w:rsidRPr="00E413DA" w:rsidRDefault="004F5D37" w:rsidP="00CC2F7B">
            <w:pPr>
              <w:tabs>
                <w:tab w:val="left" w:pos="2930"/>
                <w:tab w:val="right" w:pos="7543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tabs>
                <w:tab w:val="left" w:pos="2930"/>
                <w:tab w:val="right" w:pos="7543"/>
              </w:tabs>
              <w:spacing w:before="120" w:after="120"/>
            </w:pPr>
          </w:p>
        </w:tc>
      </w:tr>
      <w:tr w:rsidR="00C61D1B" w:rsidRPr="00E413DA" w:rsidTr="00CC2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4F5D37" w:rsidRPr="00001490" w:rsidRDefault="004F5D37" w:rsidP="00CC2F7B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7" w:type="dxa"/>
            <w:tcBorders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7" w:type="dxa"/>
            <w:tcBorders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7" w:type="dxa"/>
            <w:tcBorders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6" w:type="dxa"/>
            <w:tcBorders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6" w:type="dxa"/>
            <w:tcBorders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" w:type="dxa"/>
          </w:tcPr>
          <w:p w:rsidR="004F5D37" w:rsidRPr="00E413DA" w:rsidRDefault="004F5D37" w:rsidP="00CC2F7B">
            <w:pPr>
              <w:spacing w:before="120" w:after="120"/>
            </w:pPr>
          </w:p>
        </w:tc>
      </w:tr>
      <w:tr w:rsidR="00C61D1B" w:rsidRPr="00E413DA" w:rsidTr="008A30A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4F5D37" w:rsidRPr="00001490" w:rsidRDefault="004F5D37" w:rsidP="00CC2F7B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</w:pPr>
          </w:p>
        </w:tc>
      </w:tr>
      <w:tr w:rsidR="00C61D1B" w:rsidRPr="00E413DA" w:rsidTr="00F1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right w:val="single" w:sz="8" w:space="0" w:color="4F81BD" w:themeColor="accent1"/>
            </w:tcBorders>
          </w:tcPr>
          <w:p w:rsidR="004F5D37" w:rsidRPr="00001490" w:rsidRDefault="004F5D37" w:rsidP="00CC2F7B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4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</w:tcPr>
          <w:p w:rsidR="004F5D37" w:rsidRPr="00E413DA" w:rsidRDefault="004F5D37" w:rsidP="00CC2F7B">
            <w:pPr>
              <w:spacing w:before="120" w:after="12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" w:type="dxa"/>
            <w:tcBorders>
              <w:left w:val="single" w:sz="8" w:space="0" w:color="4F81BD" w:themeColor="accent1"/>
            </w:tcBorders>
          </w:tcPr>
          <w:p w:rsidR="004F5D37" w:rsidRPr="00E413DA" w:rsidRDefault="004F5D37" w:rsidP="00CC2F7B">
            <w:pPr>
              <w:spacing w:before="120" w:after="120"/>
            </w:pPr>
          </w:p>
        </w:tc>
      </w:tr>
      <w:tr w:rsidR="00C61D1B" w:rsidRPr="00E413DA" w:rsidTr="00CC2F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AB208D" w:rsidRPr="00001490" w:rsidRDefault="00AB208D" w:rsidP="00CC2F7B">
            <w:pPr>
              <w:spacing w:before="120" w:after="120"/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rPr>
                <w:b w:val="0"/>
                <w:bCs w:val="0"/>
              </w:rPr>
            </w:pPr>
          </w:p>
        </w:tc>
        <w:tc>
          <w:tcPr>
            <w:tcW w:w="647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rPr>
                <w:b w:val="0"/>
                <w:bCs w:val="0"/>
              </w:rPr>
            </w:pPr>
          </w:p>
        </w:tc>
        <w:tc>
          <w:tcPr>
            <w:tcW w:w="647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rPr>
                <w:b w:val="0"/>
                <w:bCs w:val="0"/>
              </w:rPr>
            </w:pPr>
          </w:p>
        </w:tc>
        <w:tc>
          <w:tcPr>
            <w:tcW w:w="647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tcBorders>
              <w:top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rPr>
                <w:b w:val="0"/>
                <w:bCs w:val="0"/>
              </w:rPr>
            </w:pPr>
          </w:p>
        </w:tc>
        <w:tc>
          <w:tcPr>
            <w:tcW w:w="646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tcBorders>
              <w:top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rPr>
                <w:b w:val="0"/>
                <w:bCs w:val="0"/>
              </w:rPr>
            </w:pPr>
          </w:p>
        </w:tc>
        <w:tc>
          <w:tcPr>
            <w:tcW w:w="646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dxa"/>
            <w:tcBorders>
              <w:top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AB208D" w:rsidRPr="00E413DA" w:rsidRDefault="00AB208D" w:rsidP="00CC2F7B">
            <w:pPr>
              <w:spacing w:before="120" w:after="120"/>
            </w:pPr>
          </w:p>
        </w:tc>
      </w:tr>
    </w:tbl>
    <w:p w:rsidR="00AE3E0E" w:rsidRPr="00E413DA" w:rsidRDefault="00AE3E0E" w:rsidP="001A5631"/>
    <w:p w:rsidR="003B15FC" w:rsidRPr="00E413DA" w:rsidRDefault="003B15FC" w:rsidP="001A5631"/>
    <w:p w:rsidR="00AE3E0E" w:rsidRPr="00E413DA" w:rsidRDefault="00E76E94" w:rsidP="001445A5">
      <w:pPr>
        <w:pStyle w:val="Titre2"/>
        <w:rPr>
          <w:sz w:val="24"/>
          <w:szCs w:val="24"/>
        </w:rPr>
      </w:pPr>
      <w:bookmarkStart w:id="8" w:name="_Toc191719250"/>
      <w:bookmarkStart w:id="9" w:name="_Toc441825271"/>
      <w:r w:rsidRPr="00E34BEE">
        <w:rPr>
          <w:sz w:val="24"/>
          <w:szCs w:val="24"/>
        </w:rPr>
        <w:t>2.2</w:t>
      </w:r>
      <w:r w:rsidR="001445A5" w:rsidRPr="00E34BEE">
        <w:rPr>
          <w:sz w:val="24"/>
          <w:szCs w:val="24"/>
        </w:rPr>
        <w:t xml:space="preserve"> Descriptif technique de l’activité</w:t>
      </w:r>
      <w:bookmarkEnd w:id="8"/>
      <w:bookmarkEnd w:id="9"/>
    </w:p>
    <w:p w:rsidR="001445A5" w:rsidRPr="00E413DA" w:rsidRDefault="001445A5" w:rsidP="001445A5"/>
    <w:p w:rsidR="001445A5" w:rsidRPr="00E413DA" w:rsidRDefault="005070C6" w:rsidP="00C167FA">
      <w:pPr>
        <w:pStyle w:val="Paragraphedeliste"/>
        <w:numPr>
          <w:ilvl w:val="0"/>
          <w:numId w:val="30"/>
        </w:numPr>
        <w:ind w:left="0" w:firstLine="360"/>
      </w:pPr>
      <w:r w:rsidRPr="00C167FA">
        <w:rPr>
          <w:u w:val="single"/>
        </w:rPr>
        <w:t>Descri</w:t>
      </w:r>
      <w:r w:rsidRPr="005B38A9">
        <w:rPr>
          <w:u w:val="single"/>
        </w:rPr>
        <w:t xml:space="preserve">ptif </w:t>
      </w:r>
      <w:r w:rsidR="00850599" w:rsidRPr="00850599">
        <w:rPr>
          <w:b/>
          <w:color w:val="4F81BD" w:themeColor="accent1"/>
          <w:sz w:val="40"/>
        </w:rPr>
        <w:t>*</w:t>
      </w:r>
      <w:r w:rsidRPr="00850599">
        <w:t>:</w:t>
      </w:r>
      <w:r w:rsidRPr="005B38A9">
        <w:rPr>
          <w:u w:val="single"/>
        </w:rPr>
        <w:t xml:space="preserve"> </w:t>
      </w:r>
      <w:r w:rsidRPr="00E413DA">
        <w:t>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0C6" w:rsidRDefault="008A30A4" w:rsidP="001445A5">
      <w:r w:rsidRPr="00E413DA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0A4" w:rsidRDefault="008A30A4" w:rsidP="001445A5"/>
    <w:p w:rsidR="008A30A4" w:rsidRPr="00E413DA" w:rsidRDefault="008A30A4" w:rsidP="001445A5"/>
    <w:p w:rsidR="005070C6" w:rsidRPr="00C167FA" w:rsidRDefault="005070C6" w:rsidP="00C167FA">
      <w:pPr>
        <w:pStyle w:val="Paragraphedeliste"/>
        <w:numPr>
          <w:ilvl w:val="0"/>
          <w:numId w:val="30"/>
        </w:numPr>
        <w:rPr>
          <w:sz w:val="20"/>
          <w:szCs w:val="20"/>
        </w:rPr>
      </w:pPr>
      <w:r w:rsidRPr="00C167FA">
        <w:rPr>
          <w:u w:val="single"/>
        </w:rPr>
        <w:t>Procédés de fabrication</w:t>
      </w:r>
      <w:r w:rsidR="00850599" w:rsidRPr="00AB208D">
        <w:rPr>
          <w:b/>
          <w:color w:val="4F81BD" w:themeColor="accent1"/>
          <w:sz w:val="40"/>
          <w:u w:color="4F81BD" w:themeColor="accent1"/>
        </w:rPr>
        <w:t>*</w:t>
      </w:r>
      <w:r w:rsidRPr="00E413DA">
        <w:t xml:space="preserve">: </w:t>
      </w:r>
      <w:r w:rsidR="005B38A9">
        <w:rPr>
          <w:b/>
          <w:i/>
          <w:sz w:val="20"/>
          <w:szCs w:val="20"/>
        </w:rPr>
        <w:t>J</w:t>
      </w:r>
      <w:r w:rsidR="00AB208D" w:rsidRPr="00C167FA">
        <w:rPr>
          <w:b/>
          <w:i/>
          <w:sz w:val="20"/>
          <w:szCs w:val="20"/>
        </w:rPr>
        <w:t>oindre</w:t>
      </w:r>
      <w:r w:rsidR="00AB208D">
        <w:rPr>
          <w:b/>
          <w:i/>
          <w:sz w:val="20"/>
          <w:szCs w:val="20"/>
        </w:rPr>
        <w:t xml:space="preserve"> les</w:t>
      </w:r>
      <w:r w:rsidR="00F13B4C">
        <w:rPr>
          <w:b/>
          <w:i/>
          <w:sz w:val="20"/>
          <w:szCs w:val="20"/>
        </w:rPr>
        <w:t xml:space="preserve"> synoptiques/</w:t>
      </w:r>
      <w:r w:rsidR="00AB208D">
        <w:rPr>
          <w:b/>
          <w:i/>
          <w:sz w:val="20"/>
          <w:szCs w:val="20"/>
        </w:rPr>
        <w:t>diagramme de fabrication</w:t>
      </w:r>
      <w:r w:rsidR="00AB208D" w:rsidRPr="00AB208D">
        <w:rPr>
          <w:b/>
          <w:i/>
          <w:sz w:val="20"/>
          <w:szCs w:val="20"/>
        </w:rPr>
        <w:t xml:space="preserve"> </w:t>
      </w:r>
    </w:p>
    <w:p w:rsidR="00E34BEE" w:rsidRPr="00E34BEE" w:rsidRDefault="001763D0" w:rsidP="001445A5">
      <w:r w:rsidRPr="00E34BEE">
        <w:t>Nombre de pièces jointes</w:t>
      </w:r>
      <w:r w:rsidR="00AB208D">
        <w:t xml:space="preserve"> (i</w:t>
      </w:r>
      <w:r w:rsidR="00AB208D" w:rsidRPr="00E34BEE">
        <w:t>ndiquer le numéro des annexes)</w:t>
      </w:r>
      <w:r w:rsidR="00AB208D">
        <w:t xml:space="preserve"> </w:t>
      </w:r>
      <w:r w:rsidR="007A0122" w:rsidRPr="00E34BEE">
        <w:t>:</w:t>
      </w:r>
      <w:r w:rsidR="00AB208D">
        <w:t xml:space="preserve"> </w:t>
      </w:r>
      <w:r w:rsidR="007A0122" w:rsidRPr="00E34BEE">
        <w:t>…….</w:t>
      </w:r>
      <w:r w:rsidR="00AF447F" w:rsidRPr="00E34BEE">
        <w:t xml:space="preserve"> </w:t>
      </w:r>
      <w:r w:rsidR="00AB208D">
        <w:t>........................................</w:t>
      </w:r>
    </w:p>
    <w:p w:rsidR="007A0122" w:rsidRPr="00E413DA" w:rsidRDefault="007A0122" w:rsidP="001445A5"/>
    <w:p w:rsidR="007A0122" w:rsidRPr="00C167FA" w:rsidRDefault="007A0122" w:rsidP="00C167FA">
      <w:pPr>
        <w:pStyle w:val="Paragraphedeliste"/>
        <w:numPr>
          <w:ilvl w:val="0"/>
          <w:numId w:val="31"/>
        </w:numPr>
        <w:rPr>
          <w:sz w:val="20"/>
          <w:szCs w:val="20"/>
        </w:rPr>
      </w:pPr>
      <w:r w:rsidRPr="00C167FA">
        <w:rPr>
          <w:u w:val="single"/>
        </w:rPr>
        <w:t>Matières premières</w:t>
      </w:r>
      <w:r w:rsidR="00850599" w:rsidRPr="00AB208D">
        <w:rPr>
          <w:b/>
          <w:color w:val="4F81BD" w:themeColor="accent1"/>
          <w:sz w:val="40"/>
          <w:u w:color="4F81BD" w:themeColor="accent1"/>
        </w:rPr>
        <w:t>*</w:t>
      </w:r>
      <w:r w:rsidRPr="00E413DA">
        <w:t xml:space="preserve">: </w:t>
      </w:r>
      <w:r w:rsidR="005B38A9">
        <w:rPr>
          <w:b/>
          <w:i/>
          <w:sz w:val="20"/>
          <w:szCs w:val="20"/>
        </w:rPr>
        <w:t>J</w:t>
      </w:r>
      <w:r w:rsidRPr="00C167FA">
        <w:rPr>
          <w:b/>
          <w:i/>
          <w:sz w:val="20"/>
          <w:szCs w:val="20"/>
        </w:rPr>
        <w:t>oindre un tableau des quantités mensuelles (premiers mois année demande et année antérieure complète)</w:t>
      </w:r>
    </w:p>
    <w:p w:rsidR="007A0122" w:rsidRPr="00E413DA" w:rsidRDefault="007A0122" w:rsidP="001445A5">
      <w:pPr>
        <w:rPr>
          <w:sz w:val="20"/>
          <w:szCs w:val="20"/>
        </w:rPr>
      </w:pPr>
    </w:p>
    <w:p w:rsidR="00EE2C56" w:rsidRPr="00C167FA" w:rsidRDefault="00EE2C56" w:rsidP="00C167FA">
      <w:pPr>
        <w:pStyle w:val="Paragraphedeliste"/>
        <w:numPr>
          <w:ilvl w:val="0"/>
          <w:numId w:val="31"/>
        </w:numPr>
        <w:rPr>
          <w:b/>
          <w:i/>
          <w:sz w:val="20"/>
          <w:szCs w:val="20"/>
        </w:rPr>
      </w:pPr>
      <w:r w:rsidRPr="00C167FA">
        <w:rPr>
          <w:u w:val="single"/>
        </w:rPr>
        <w:t>Produits finis</w:t>
      </w:r>
      <w:r w:rsidRPr="00E413DA">
        <w:t> :</w:t>
      </w:r>
      <w:r w:rsidRPr="00C167FA">
        <w:rPr>
          <w:b/>
          <w:i/>
        </w:rPr>
        <w:t xml:space="preserve"> </w:t>
      </w:r>
      <w:r w:rsidR="005B38A9">
        <w:rPr>
          <w:b/>
          <w:i/>
          <w:sz w:val="20"/>
          <w:szCs w:val="20"/>
        </w:rPr>
        <w:t>J</w:t>
      </w:r>
      <w:r w:rsidRPr="00C167FA">
        <w:rPr>
          <w:b/>
          <w:i/>
          <w:sz w:val="20"/>
          <w:szCs w:val="20"/>
        </w:rPr>
        <w:t>oindre un tableau des quantités mensuelles (premiers mois année demande et année antérieure complète)</w:t>
      </w:r>
    </w:p>
    <w:p w:rsidR="003B15FC" w:rsidRPr="00E413DA" w:rsidRDefault="003B15FC" w:rsidP="001445A5">
      <w:pPr>
        <w:rPr>
          <w:b/>
          <w:i/>
          <w:sz w:val="20"/>
          <w:szCs w:val="20"/>
        </w:rPr>
      </w:pPr>
    </w:p>
    <w:p w:rsidR="003B15FC" w:rsidRPr="008A30A4" w:rsidRDefault="001763D0" w:rsidP="001445A5">
      <w:pPr>
        <w:pStyle w:val="Paragraphedeliste"/>
        <w:numPr>
          <w:ilvl w:val="0"/>
          <w:numId w:val="31"/>
        </w:numPr>
      </w:pPr>
      <w:r w:rsidRPr="00C167FA">
        <w:rPr>
          <w:u w:val="single"/>
        </w:rPr>
        <w:t xml:space="preserve">Capacité </w:t>
      </w:r>
      <w:r w:rsidR="00CE4340" w:rsidRPr="00C167FA">
        <w:rPr>
          <w:u w:val="single"/>
        </w:rPr>
        <w:t xml:space="preserve">de production </w:t>
      </w:r>
      <w:r w:rsidRPr="00C167FA">
        <w:rPr>
          <w:u w:val="single"/>
        </w:rPr>
        <w:t>maximale du site</w:t>
      </w:r>
      <w:r w:rsidR="00CE4340" w:rsidRPr="00E413DA">
        <w:t xml:space="preserve"> (activité la plus polluante si activités multiples) :</w:t>
      </w:r>
      <w:r w:rsidR="002909A8">
        <w:t xml:space="preserve"> </w:t>
      </w:r>
      <w:r w:rsidR="003B15FC" w:rsidRPr="002909A8">
        <w:rPr>
          <w:b/>
          <w:i/>
          <w:sz w:val="20"/>
          <w:szCs w:val="20"/>
        </w:rPr>
        <w:t>Préciser l’unité.</w:t>
      </w:r>
    </w:p>
    <w:p w:rsidR="008A30A4" w:rsidRPr="002909A8" w:rsidRDefault="008A30A4" w:rsidP="008A30A4">
      <w:pPr>
        <w:pStyle w:val="Paragraphedeliste"/>
        <w:ind w:left="720"/>
      </w:pPr>
    </w:p>
    <w:p w:rsidR="00EE2C56" w:rsidRDefault="00F044E1" w:rsidP="001445A5">
      <w:r w:rsidRPr="00E413DA">
        <w:t>……………………</w:t>
      </w:r>
      <w:r w:rsidR="003B15FC" w:rsidRPr="00E413DA">
        <w:t>…</w:t>
      </w:r>
      <w:r w:rsidRPr="00E413DA">
        <w:t xml:space="preserve"> par jour</w:t>
      </w:r>
      <w:r w:rsidRPr="00E413DA">
        <w:tab/>
      </w:r>
      <w:r w:rsidRPr="00E413DA">
        <w:tab/>
      </w:r>
      <w:r w:rsidRPr="00E413DA">
        <w:tab/>
      </w:r>
      <w:r w:rsidRPr="00E413DA">
        <w:tab/>
      </w:r>
      <w:r w:rsidRPr="00E413DA">
        <w:tab/>
        <w:t>……………………par an</w:t>
      </w:r>
    </w:p>
    <w:p w:rsidR="00C167FA" w:rsidRDefault="00C167FA" w:rsidP="001445A5"/>
    <w:p w:rsidR="005B38A9" w:rsidRDefault="005B38A9" w:rsidP="001445A5"/>
    <w:p w:rsidR="002909A8" w:rsidRDefault="002909A8" w:rsidP="001445A5"/>
    <w:p w:rsidR="005B38A9" w:rsidRPr="00E413DA" w:rsidRDefault="005B38A9" w:rsidP="001445A5"/>
    <w:p w:rsidR="00EE2C56" w:rsidRPr="00E413DA" w:rsidRDefault="00E76E94" w:rsidP="003E5342">
      <w:pPr>
        <w:pStyle w:val="Titre2"/>
        <w:rPr>
          <w:sz w:val="24"/>
          <w:szCs w:val="24"/>
        </w:rPr>
      </w:pPr>
      <w:bookmarkStart w:id="10" w:name="_Toc191719251"/>
      <w:bookmarkStart w:id="11" w:name="_Toc441825272"/>
      <w:r w:rsidRPr="00E413DA">
        <w:rPr>
          <w:sz w:val="24"/>
          <w:szCs w:val="24"/>
        </w:rPr>
        <w:lastRenderedPageBreak/>
        <w:t>2.3</w:t>
      </w:r>
      <w:r w:rsidR="003E5342" w:rsidRPr="00E413DA">
        <w:rPr>
          <w:sz w:val="24"/>
          <w:szCs w:val="24"/>
        </w:rPr>
        <w:t xml:space="preserve"> Utilisations de l’eau</w:t>
      </w:r>
      <w:bookmarkEnd w:id="10"/>
      <w:bookmarkEnd w:id="11"/>
    </w:p>
    <w:p w:rsidR="003E5342" w:rsidRPr="00E413DA" w:rsidRDefault="003E5342" w:rsidP="003E5342"/>
    <w:p w:rsidR="003E5342" w:rsidRPr="00E413DA" w:rsidRDefault="00AC5557" w:rsidP="000239B2">
      <w:pPr>
        <w:pStyle w:val="Paragraphedeliste"/>
        <w:numPr>
          <w:ilvl w:val="0"/>
          <w:numId w:val="29"/>
        </w:numPr>
      </w:pPr>
      <w:r w:rsidRPr="000239B2">
        <w:rPr>
          <w:u w:val="single"/>
        </w:rPr>
        <w:t>Données descriptives</w:t>
      </w:r>
      <w:r w:rsidR="000239B2">
        <w:rPr>
          <w:u w:val="single"/>
        </w:rPr>
        <w:t xml:space="preserve"> du</w:t>
      </w:r>
      <w:r w:rsidR="00E76E94" w:rsidRPr="000239B2">
        <w:rPr>
          <w:u w:val="single"/>
        </w:rPr>
        <w:t xml:space="preserve"> prélèvement</w:t>
      </w:r>
      <w:r w:rsidRPr="00E413DA">
        <w:t> :</w:t>
      </w:r>
    </w:p>
    <w:p w:rsidR="00AC5557" w:rsidRPr="00E413DA" w:rsidRDefault="00AC5557" w:rsidP="003E5342"/>
    <w:p w:rsidR="00AC5557" w:rsidRPr="00E413DA" w:rsidRDefault="00AC5557" w:rsidP="003E5342">
      <w:r w:rsidRPr="00E413DA">
        <w:t>Origine :</w:t>
      </w:r>
      <w:r w:rsidRPr="00E413DA">
        <w:tab/>
        <w:t xml:space="preserve">      </w:t>
      </w:r>
      <w:r w:rsidRPr="00E413DA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bookmarkEnd w:id="12"/>
      <w:r w:rsidRPr="00E413DA">
        <w:t xml:space="preserve"> Réseau public</w:t>
      </w:r>
      <w:r w:rsidRPr="00E413DA">
        <w:tab/>
      </w:r>
      <w:r w:rsidRPr="00E413DA">
        <w:tab/>
      </w:r>
      <w:r w:rsidRPr="00E413D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r w:rsidRPr="00E413DA">
        <w:t xml:space="preserve"> Eau souterraine</w:t>
      </w:r>
      <w:r w:rsidRPr="00E413DA">
        <w:tab/>
      </w:r>
      <w:r w:rsidRPr="00E413DA">
        <w:tab/>
      </w:r>
      <w:r w:rsidRPr="00E413D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r w:rsidRPr="00E413DA">
        <w:t xml:space="preserve"> Eau superficielle</w:t>
      </w:r>
    </w:p>
    <w:p w:rsidR="00AC5557" w:rsidRPr="00E413DA" w:rsidRDefault="00AC5557" w:rsidP="003E5342"/>
    <w:p w:rsidR="00751B90" w:rsidRDefault="00751B90" w:rsidP="003E5342">
      <w:r w:rsidRPr="00E413DA">
        <w:t>Nombre de prises d’eau</w:t>
      </w:r>
      <w:r w:rsidR="00200811" w:rsidRPr="00E413DA">
        <w:t xml:space="preserve"> existantes</w:t>
      </w:r>
      <w:r w:rsidRPr="00E413DA">
        <w:t>:</w:t>
      </w:r>
      <w:r w:rsidR="00200811" w:rsidRPr="00E413DA">
        <w:t>……..</w:t>
      </w:r>
    </w:p>
    <w:p w:rsidR="00751B90" w:rsidRPr="00E413DA" w:rsidRDefault="00751B90" w:rsidP="003E5342"/>
    <w:tbl>
      <w:tblPr>
        <w:tblStyle w:val="Listeclaire-Accent1"/>
        <w:tblW w:w="9468" w:type="dxa"/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268"/>
        <w:gridCol w:w="1701"/>
        <w:gridCol w:w="1989"/>
      </w:tblGrid>
      <w:tr w:rsidR="00444E15" w:rsidRPr="00E413DA" w:rsidTr="005B3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068A0" w:rsidRPr="00E413DA" w:rsidRDefault="005068A0" w:rsidP="00061BEA">
            <w:pPr>
              <w:spacing w:before="60" w:after="60"/>
              <w:jc w:val="center"/>
            </w:pPr>
            <w:r w:rsidRPr="00E413DA">
              <w:t>Désignation</w:t>
            </w:r>
            <w:r w:rsidR="005B38A9">
              <w:t xml:space="preserve"> </w:t>
            </w:r>
            <w:r w:rsidR="005B38A9" w:rsidRPr="005B38A9">
              <w:rPr>
                <w:sz w:val="40"/>
                <w:szCs w:val="40"/>
              </w:rPr>
              <w:t>*</w:t>
            </w:r>
            <w:r w:rsidR="00C012E4" w:rsidRPr="005B38A9">
              <w:rPr>
                <w:rFonts w:ascii="Helvetica" w:hAnsi="Helvetica"/>
                <w:color w:val="4F81BD" w:themeColor="accent1"/>
                <w:sz w:val="40"/>
                <w:szCs w:val="40"/>
                <w:u w:color="4F81BD" w:themeColor="accent1"/>
                <w:vertAlign w:val="superscript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068A0" w:rsidRPr="00E413DA" w:rsidRDefault="005068A0" w:rsidP="00061BEA">
            <w:pPr>
              <w:spacing w:before="60" w:after="60"/>
              <w:jc w:val="center"/>
            </w:pPr>
            <w:r w:rsidRPr="00E413DA">
              <w:t>Origine de l’eau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068A0" w:rsidRPr="00E413DA" w:rsidRDefault="000C6457" w:rsidP="00061BE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 de q</w:t>
            </w:r>
            <w:r w:rsidR="005068A0" w:rsidRPr="00E413DA">
              <w:t>uantification</w:t>
            </w:r>
            <w:r w:rsidR="005B38A9">
              <w:t xml:space="preserve"> </w:t>
            </w:r>
            <w:r w:rsidR="005B38A9" w:rsidRPr="005B38A9">
              <w:rPr>
                <w:sz w:val="40"/>
                <w:szCs w:val="40"/>
              </w:rPr>
              <w:t>*</w:t>
            </w:r>
            <w:r w:rsidR="00C012E4" w:rsidRPr="00AB208D">
              <w:rPr>
                <w:rFonts w:ascii="Helvetica" w:hAnsi="Helvetica"/>
                <w:color w:val="4F81BD" w:themeColor="accent1"/>
                <w:sz w:val="40"/>
                <w:u w:color="4F81BD" w:themeColor="accent1"/>
                <w:vertAlign w:val="superscript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068A0" w:rsidRPr="00E413DA" w:rsidRDefault="00E76E94" w:rsidP="00061BEA">
            <w:pPr>
              <w:spacing w:before="60" w:after="60"/>
              <w:jc w:val="center"/>
            </w:pPr>
            <w:r w:rsidRPr="00E413DA">
              <w:t>Etat</w:t>
            </w:r>
            <w:r w:rsidR="005B38A9">
              <w:t xml:space="preserve"> </w:t>
            </w:r>
            <w:r w:rsidR="005B38A9" w:rsidRPr="005B38A9">
              <w:rPr>
                <w:sz w:val="40"/>
                <w:szCs w:val="40"/>
              </w:rPr>
              <w:t>*</w:t>
            </w:r>
            <w:r w:rsidR="00C012E4" w:rsidRPr="005B38A9">
              <w:rPr>
                <w:rFonts w:ascii="Helvetica" w:hAnsi="Helvetica"/>
                <w:color w:val="4F81BD" w:themeColor="accent1"/>
                <w:sz w:val="40"/>
                <w:szCs w:val="40"/>
                <w:u w:color="4F81BD" w:themeColor="accent1"/>
                <w:vertAlign w:val="superscript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5068A0" w:rsidRPr="00E413DA" w:rsidRDefault="005068A0" w:rsidP="00061BEA">
            <w:pPr>
              <w:spacing w:before="60" w:after="60"/>
              <w:jc w:val="center"/>
            </w:pPr>
            <w:r w:rsidRPr="00E413DA">
              <w:t>D</w:t>
            </w:r>
            <w:r w:rsidR="00E76E94" w:rsidRPr="00E413DA">
              <w:t>ate de la d</w:t>
            </w:r>
            <w:r w:rsidRPr="00E413DA">
              <w:t>ernière vérification</w:t>
            </w:r>
            <w:r w:rsidR="005344D1" w:rsidRPr="00E413DA">
              <w:t xml:space="preserve"> du comptage</w:t>
            </w:r>
          </w:p>
        </w:tc>
      </w:tr>
      <w:tr w:rsidR="00444E15" w:rsidRPr="00E413DA" w:rsidTr="005B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FFFFFF" w:themeColor="background1"/>
            </w:tcBorders>
          </w:tcPr>
          <w:p w:rsidR="005068A0" w:rsidRPr="00E413DA" w:rsidRDefault="005068A0" w:rsidP="003E5342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FFFFFF" w:themeColor="background1"/>
            </w:tcBorders>
          </w:tcPr>
          <w:p w:rsidR="005068A0" w:rsidRPr="00E413DA" w:rsidRDefault="005068A0" w:rsidP="003E5342"/>
        </w:tc>
        <w:tc>
          <w:tcPr>
            <w:tcW w:w="2268" w:type="dxa"/>
            <w:tcBorders>
              <w:top w:val="single" w:sz="8" w:space="0" w:color="FFFFFF" w:themeColor="background1"/>
            </w:tcBorders>
          </w:tcPr>
          <w:p w:rsidR="005068A0" w:rsidRPr="00E413DA" w:rsidRDefault="005068A0" w:rsidP="003E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FFFFFF" w:themeColor="background1"/>
            </w:tcBorders>
          </w:tcPr>
          <w:p w:rsidR="005068A0" w:rsidRPr="00E413DA" w:rsidRDefault="005068A0" w:rsidP="003E534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9" w:type="dxa"/>
            <w:tcBorders>
              <w:top w:val="single" w:sz="8" w:space="0" w:color="FFFFFF" w:themeColor="background1"/>
            </w:tcBorders>
          </w:tcPr>
          <w:p w:rsidR="005068A0" w:rsidRPr="00E413DA" w:rsidRDefault="005068A0" w:rsidP="003E5342"/>
        </w:tc>
      </w:tr>
      <w:tr w:rsidR="00444E15" w:rsidRPr="00E413DA" w:rsidTr="005B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068A0" w:rsidRPr="00E413DA" w:rsidRDefault="005068A0" w:rsidP="003E5342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5068A0" w:rsidRPr="00E413DA" w:rsidRDefault="005068A0" w:rsidP="003E5342"/>
        </w:tc>
        <w:tc>
          <w:tcPr>
            <w:tcW w:w="2268" w:type="dxa"/>
          </w:tcPr>
          <w:p w:rsidR="005068A0" w:rsidRPr="00E413DA" w:rsidRDefault="005068A0" w:rsidP="003E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5068A0" w:rsidRPr="00E413DA" w:rsidRDefault="005068A0" w:rsidP="003E534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9" w:type="dxa"/>
          </w:tcPr>
          <w:p w:rsidR="005068A0" w:rsidRPr="00E413DA" w:rsidRDefault="005068A0" w:rsidP="003E5342"/>
        </w:tc>
      </w:tr>
      <w:tr w:rsidR="00444E15" w:rsidRPr="00E413DA" w:rsidTr="005B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068A0" w:rsidRPr="00E413DA" w:rsidRDefault="005068A0" w:rsidP="003E5342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5068A0" w:rsidRPr="00E413DA" w:rsidRDefault="005068A0" w:rsidP="003E5342"/>
        </w:tc>
        <w:tc>
          <w:tcPr>
            <w:tcW w:w="2268" w:type="dxa"/>
          </w:tcPr>
          <w:p w:rsidR="005068A0" w:rsidRPr="00E413DA" w:rsidRDefault="005068A0" w:rsidP="003E5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5068A0" w:rsidRPr="00E413DA" w:rsidRDefault="005068A0" w:rsidP="003E534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9" w:type="dxa"/>
          </w:tcPr>
          <w:p w:rsidR="005068A0" w:rsidRPr="00E413DA" w:rsidRDefault="005068A0" w:rsidP="003E5342"/>
        </w:tc>
      </w:tr>
      <w:tr w:rsidR="00444E15" w:rsidRPr="00E413DA" w:rsidTr="005B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068A0" w:rsidRPr="00E413DA" w:rsidRDefault="005068A0" w:rsidP="003E5342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068A0" w:rsidRPr="00E413DA" w:rsidRDefault="005068A0" w:rsidP="003E5342"/>
        </w:tc>
        <w:tc>
          <w:tcPr>
            <w:tcW w:w="226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068A0" w:rsidRPr="00E413DA" w:rsidRDefault="005068A0" w:rsidP="003E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068A0" w:rsidRPr="00E413DA" w:rsidRDefault="005068A0" w:rsidP="003E534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068A0" w:rsidRPr="00E413DA" w:rsidRDefault="005068A0" w:rsidP="003E5342"/>
        </w:tc>
      </w:tr>
      <w:tr w:rsidR="00444E15" w:rsidRPr="00E413DA" w:rsidTr="005B38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4F81BD" w:themeColor="accent1"/>
            </w:tcBorders>
          </w:tcPr>
          <w:p w:rsidR="005068A0" w:rsidRPr="00E413DA" w:rsidRDefault="005068A0" w:rsidP="003E5342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4F81BD" w:themeColor="accent1"/>
            </w:tcBorders>
          </w:tcPr>
          <w:p w:rsidR="005068A0" w:rsidRPr="00E413DA" w:rsidRDefault="005068A0" w:rsidP="003E5342"/>
        </w:tc>
        <w:tc>
          <w:tcPr>
            <w:tcW w:w="2268" w:type="dxa"/>
            <w:tcBorders>
              <w:top w:val="single" w:sz="8" w:space="0" w:color="4F81BD" w:themeColor="accent1"/>
            </w:tcBorders>
          </w:tcPr>
          <w:p w:rsidR="005068A0" w:rsidRPr="00E413DA" w:rsidRDefault="005068A0" w:rsidP="003E534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4F81BD" w:themeColor="accent1"/>
            </w:tcBorders>
          </w:tcPr>
          <w:p w:rsidR="005068A0" w:rsidRPr="00E413DA" w:rsidRDefault="005068A0" w:rsidP="003E534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9" w:type="dxa"/>
            <w:tcBorders>
              <w:top w:val="single" w:sz="8" w:space="0" w:color="4F81BD" w:themeColor="accent1"/>
            </w:tcBorders>
          </w:tcPr>
          <w:p w:rsidR="005068A0" w:rsidRPr="00E413DA" w:rsidRDefault="005068A0" w:rsidP="003E5342"/>
        </w:tc>
      </w:tr>
    </w:tbl>
    <w:p w:rsidR="00200811" w:rsidRPr="00E413DA" w:rsidRDefault="00200811" w:rsidP="003E5342">
      <w:r w:rsidRPr="00E413DA">
        <w:t>…</w:t>
      </w:r>
    </w:p>
    <w:p w:rsidR="00200811" w:rsidRPr="00E413DA" w:rsidRDefault="00200811" w:rsidP="003E5342"/>
    <w:p w:rsidR="00200811" w:rsidRPr="00E413DA" w:rsidRDefault="00200811" w:rsidP="000C35D8">
      <w:pPr>
        <w:ind w:left="1260" w:hanging="1260"/>
        <w:rPr>
          <w:b/>
          <w:i/>
          <w:sz w:val="20"/>
          <w:szCs w:val="20"/>
        </w:rPr>
      </w:pPr>
      <w:r w:rsidRPr="00E413DA">
        <w:t xml:space="preserve">Localisation : </w:t>
      </w:r>
      <w:r w:rsidR="005B38A9">
        <w:rPr>
          <w:b/>
          <w:i/>
          <w:sz w:val="20"/>
          <w:szCs w:val="20"/>
        </w:rPr>
        <w:t>L</w:t>
      </w:r>
      <w:r w:rsidRPr="00E413DA">
        <w:rPr>
          <w:b/>
          <w:i/>
          <w:sz w:val="20"/>
          <w:szCs w:val="20"/>
        </w:rPr>
        <w:t>ocaliser les points de prélèvem</w:t>
      </w:r>
      <w:r w:rsidR="000C35D8">
        <w:rPr>
          <w:b/>
          <w:i/>
          <w:sz w:val="20"/>
          <w:szCs w:val="20"/>
        </w:rPr>
        <w:t xml:space="preserve">ents et de comptage, avec leur </w:t>
      </w:r>
      <w:r w:rsidR="0045015F" w:rsidRPr="00E413DA">
        <w:rPr>
          <w:b/>
          <w:i/>
          <w:sz w:val="20"/>
          <w:szCs w:val="20"/>
        </w:rPr>
        <w:t>désignation, sur le</w:t>
      </w:r>
      <w:r w:rsidR="0081374C" w:rsidRPr="00E413DA">
        <w:rPr>
          <w:b/>
          <w:i/>
          <w:sz w:val="20"/>
          <w:szCs w:val="20"/>
        </w:rPr>
        <w:t xml:space="preserve"> plan de masse du site au format</w:t>
      </w:r>
      <w:r w:rsidRPr="00E413DA">
        <w:rPr>
          <w:b/>
          <w:i/>
          <w:sz w:val="20"/>
          <w:szCs w:val="20"/>
        </w:rPr>
        <w:t xml:space="preserve"> A3 (ou autre format adapté).</w:t>
      </w:r>
    </w:p>
    <w:p w:rsidR="00200811" w:rsidRPr="00E413DA" w:rsidRDefault="00200811" w:rsidP="00200811">
      <w:pPr>
        <w:ind w:left="1260"/>
        <w:rPr>
          <w:b/>
          <w:i/>
        </w:rPr>
      </w:pPr>
    </w:p>
    <w:p w:rsidR="00200811" w:rsidRPr="00E413DA" w:rsidRDefault="008E7C33" w:rsidP="000239B2">
      <w:pPr>
        <w:pStyle w:val="Paragraphedeliste"/>
        <w:numPr>
          <w:ilvl w:val="0"/>
          <w:numId w:val="29"/>
        </w:numPr>
      </w:pPr>
      <w:r w:rsidRPr="000239B2">
        <w:rPr>
          <w:u w:val="single"/>
        </w:rPr>
        <w:t>Données de prélèvement</w:t>
      </w:r>
      <w:r w:rsidRPr="00E413DA">
        <w:t> :</w:t>
      </w:r>
    </w:p>
    <w:p w:rsidR="008E7C33" w:rsidRPr="00E413DA" w:rsidRDefault="008E7C33" w:rsidP="00200811"/>
    <w:tbl>
      <w:tblPr>
        <w:tblStyle w:val="Listeclaire-Accent1"/>
        <w:tblW w:w="9464" w:type="dxa"/>
        <w:tblLook w:val="01E0" w:firstRow="1" w:lastRow="1" w:firstColumn="1" w:lastColumn="1" w:noHBand="0" w:noVBand="0"/>
      </w:tblPr>
      <w:tblGrid>
        <w:gridCol w:w="2376"/>
        <w:gridCol w:w="2835"/>
        <w:gridCol w:w="1418"/>
        <w:gridCol w:w="1417"/>
        <w:gridCol w:w="1418"/>
      </w:tblGrid>
      <w:tr w:rsidR="00850599" w:rsidRPr="00E413DA" w:rsidTr="0034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top w:val="single" w:sz="8" w:space="0" w:color="4F81BD" w:themeColor="accent1"/>
              <w:right w:val="single" w:sz="8" w:space="0" w:color="FFFFFF" w:themeColor="background1"/>
            </w:tcBorders>
            <w:vAlign w:val="center"/>
          </w:tcPr>
          <w:p w:rsidR="00850599" w:rsidRPr="00001490" w:rsidRDefault="00850599" w:rsidP="00061BEA">
            <w:pPr>
              <w:spacing w:before="60" w:line="360" w:lineRule="auto"/>
              <w:jc w:val="center"/>
              <w:rPr>
                <w:rFonts w:ascii="Helvetica" w:hAnsi="Helvetica"/>
              </w:rPr>
            </w:pPr>
            <w:r w:rsidRPr="00E413DA">
              <w:t>Origine de l’eau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850599" w:rsidRPr="00E413DA" w:rsidRDefault="00850599" w:rsidP="00061BEA">
            <w:pPr>
              <w:spacing w:before="60" w:line="360" w:lineRule="auto"/>
              <w:jc w:val="center"/>
            </w:pPr>
            <w:r>
              <w:t xml:space="preserve">Utilisations de l’eau </w:t>
            </w:r>
            <w:r w:rsidRPr="005B38A9">
              <w:rPr>
                <w:sz w:val="40"/>
                <w:szCs w:val="40"/>
              </w:rPr>
              <w:t xml:space="preserve">* </w:t>
            </w:r>
            <w:r w:rsidRPr="00AB208D">
              <w:rPr>
                <w:color w:val="4F81BD" w:themeColor="accent1"/>
                <w:sz w:val="40"/>
                <w:u w:color="4F81BD" w:themeColor="accent1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  <w:vAlign w:val="center"/>
          </w:tcPr>
          <w:p w:rsidR="00850599" w:rsidRPr="00E413DA" w:rsidRDefault="00850599" w:rsidP="00061BEA">
            <w:pPr>
              <w:spacing w:before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13DA">
              <w:t>Consommation (m</w:t>
            </w:r>
            <w:r w:rsidRPr="00001490">
              <w:rPr>
                <w:rFonts w:ascii="Helvetica" w:hAnsi="Helvetica"/>
                <w:vertAlign w:val="superscript"/>
              </w:rPr>
              <w:t>3</w:t>
            </w:r>
            <w:r w:rsidRPr="00001490">
              <w:rPr>
                <w:rFonts w:ascii="Helvetica" w:hAnsi="Helvetica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8" w:space="0" w:color="4F81BD" w:themeColor="accent1"/>
              <w:left w:val="single" w:sz="8" w:space="0" w:color="FFFFFF" w:themeColor="background1"/>
            </w:tcBorders>
            <w:vAlign w:val="center"/>
          </w:tcPr>
          <w:p w:rsidR="00850599" w:rsidRDefault="00850599" w:rsidP="00061BEA">
            <w:pPr>
              <w:spacing w:before="60" w:line="360" w:lineRule="auto"/>
              <w:jc w:val="center"/>
            </w:pPr>
            <w:r w:rsidRPr="00E413DA">
              <w:t>Evolution</w:t>
            </w:r>
          </w:p>
          <w:p w:rsidR="00850599" w:rsidRPr="00E413DA" w:rsidRDefault="00850599" w:rsidP="00061BEA">
            <w:pPr>
              <w:spacing w:before="60" w:line="360" w:lineRule="auto"/>
              <w:jc w:val="center"/>
            </w:pPr>
            <w:r w:rsidRPr="00E413DA">
              <w:t>N-1/N-2 (%)</w:t>
            </w:r>
          </w:p>
        </w:tc>
      </w:tr>
      <w:tr w:rsidR="00850599" w:rsidRPr="00E413DA" w:rsidTr="00C61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850599" w:rsidRPr="00E413DA" w:rsidRDefault="00850599" w:rsidP="00061BEA">
            <w:pPr>
              <w:spacing w:before="60" w:line="36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850599" w:rsidRDefault="00850599" w:rsidP="00061BEA">
            <w:pPr>
              <w:spacing w:before="60" w:line="360" w:lineRule="auto"/>
              <w:jc w:val="center"/>
            </w:pPr>
          </w:p>
        </w:tc>
        <w:tc>
          <w:tcPr>
            <w:tcW w:w="141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850599" w:rsidRPr="00850599" w:rsidRDefault="00850599" w:rsidP="00061BEA">
            <w:pPr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50599">
              <w:rPr>
                <w:b/>
                <w:color w:val="FFFFFF" w:themeColor="background1"/>
              </w:rPr>
              <w:t>Année N-2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850599" w:rsidRPr="00850599" w:rsidRDefault="00850599" w:rsidP="00061BEA">
            <w:pPr>
              <w:spacing w:before="60" w:line="360" w:lineRule="auto"/>
              <w:jc w:val="center"/>
              <w:rPr>
                <w:b/>
              </w:rPr>
            </w:pPr>
            <w:r w:rsidRPr="00850599">
              <w:rPr>
                <w:b/>
                <w:color w:val="FFFFFF" w:themeColor="background1"/>
              </w:rPr>
              <w:t>Année N-1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850599" w:rsidRPr="00E413DA" w:rsidRDefault="00850599" w:rsidP="00061BEA">
            <w:pPr>
              <w:spacing w:before="60" w:line="360" w:lineRule="auto"/>
              <w:jc w:val="center"/>
            </w:pPr>
          </w:p>
        </w:tc>
      </w:tr>
      <w:tr w:rsidR="00850599" w:rsidRPr="00E413DA" w:rsidTr="0085059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50599" w:rsidRPr="00E413DA" w:rsidRDefault="00850599" w:rsidP="00850599">
            <w:pPr>
              <w:spacing w:line="360" w:lineRule="auto"/>
            </w:pPr>
            <w:r>
              <w:t>Réseau public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85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50599" w:rsidRDefault="00850599" w:rsidP="00850599">
            <w:pPr>
              <w:spacing w:line="36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850599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50599" w:rsidRDefault="00850599" w:rsidP="00850599">
            <w:pPr>
              <w:spacing w:line="36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85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50599" w:rsidRDefault="00850599" w:rsidP="00850599">
            <w:pPr>
              <w:spacing w:line="36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85059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50599" w:rsidRPr="00E413DA" w:rsidRDefault="00850599" w:rsidP="00850599">
            <w:pPr>
              <w:spacing w:line="360" w:lineRule="auto"/>
            </w:pPr>
            <w:r w:rsidRPr="00E413DA">
              <w:t>Eau souterraine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85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50599" w:rsidRPr="00E413DA" w:rsidRDefault="00850599" w:rsidP="00850599">
            <w:pPr>
              <w:spacing w:line="36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850599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50599" w:rsidRPr="00E413DA" w:rsidRDefault="00850599" w:rsidP="00850599">
            <w:pPr>
              <w:spacing w:line="36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85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50599" w:rsidRPr="00E413DA" w:rsidRDefault="00850599" w:rsidP="00850599">
            <w:pPr>
              <w:spacing w:line="36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85059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50599" w:rsidRPr="00E413DA" w:rsidRDefault="00850599" w:rsidP="00850599">
            <w:pPr>
              <w:spacing w:line="360" w:lineRule="auto"/>
            </w:pPr>
            <w:r w:rsidRPr="00E413DA">
              <w:t>Eau superficielle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85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50599" w:rsidRPr="00E413DA" w:rsidRDefault="00850599" w:rsidP="00850599">
            <w:pPr>
              <w:spacing w:line="36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850599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50599" w:rsidRPr="00E413DA" w:rsidRDefault="00850599" w:rsidP="00850599">
            <w:pPr>
              <w:spacing w:line="36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85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</w:tcPr>
          <w:p w:rsidR="00850599" w:rsidRPr="00E413DA" w:rsidRDefault="00850599" w:rsidP="00850599">
            <w:pPr>
              <w:spacing w:line="36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850599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vAlign w:val="center"/>
          </w:tcPr>
          <w:p w:rsidR="00850599" w:rsidRDefault="00850599" w:rsidP="00850599">
            <w:pPr>
              <w:spacing w:line="360" w:lineRule="auto"/>
            </w:pPr>
            <w:r>
              <w:t>Réutilisation</w:t>
            </w:r>
          </w:p>
          <w:p w:rsidR="00850599" w:rsidRPr="00F05922" w:rsidRDefault="00850599" w:rsidP="00850599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F05922">
              <w:rPr>
                <w:b w:val="0"/>
                <w:sz w:val="20"/>
                <w:szCs w:val="20"/>
              </w:rPr>
              <w:t>Préciser l’origine des eaux réutilisées :</w:t>
            </w:r>
            <w:r>
              <w:rPr>
                <w:b w:val="0"/>
                <w:sz w:val="20"/>
                <w:szCs w:val="20"/>
              </w:rPr>
              <w:t xml:space="preserve"> ………………………..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5B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5B38A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0599" w:rsidRPr="00E413DA" w:rsidRDefault="00850599" w:rsidP="00F05922">
            <w:pPr>
              <w:spacing w:line="360" w:lineRule="auto"/>
            </w:pPr>
          </w:p>
        </w:tc>
        <w:tc>
          <w:tcPr>
            <w:tcW w:w="1418" w:type="dxa"/>
          </w:tcPr>
          <w:p w:rsidR="00850599" w:rsidRPr="00E413DA" w:rsidRDefault="00850599" w:rsidP="000014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  <w:tr w:rsidR="00850599" w:rsidRPr="00E413DA" w:rsidTr="005B38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top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850599" w:rsidRPr="00E413DA" w:rsidRDefault="00850599" w:rsidP="00001490">
            <w:pPr>
              <w:spacing w:line="360" w:lineRule="auto"/>
            </w:pPr>
          </w:p>
        </w:tc>
      </w:tr>
    </w:tbl>
    <w:p w:rsidR="006448A3" w:rsidRPr="00E413DA" w:rsidRDefault="006448A3" w:rsidP="00200811">
      <w:pPr>
        <w:rPr>
          <w:i/>
        </w:rPr>
      </w:pPr>
      <w:r w:rsidRPr="005B38A9">
        <w:rPr>
          <w:u w:val="single"/>
        </w:rPr>
        <w:lastRenderedPageBreak/>
        <w:t>Commentaires :</w:t>
      </w:r>
      <w:r w:rsidRPr="00E413DA">
        <w:tab/>
      </w:r>
      <w:r w:rsidRPr="00E413DA">
        <w:rPr>
          <w:i/>
        </w:rPr>
        <w:t>Tendances</w:t>
      </w:r>
      <w:r w:rsidR="005344D1" w:rsidRPr="00E413DA">
        <w:rPr>
          <w:i/>
        </w:rPr>
        <w:t xml:space="preserve"> observées</w:t>
      </w:r>
      <w:r w:rsidRPr="00E413DA">
        <w:rPr>
          <w:i/>
        </w:rPr>
        <w:t>, répartition entre sources</w:t>
      </w:r>
      <w:r w:rsidR="005344D1" w:rsidRPr="00E413DA">
        <w:rPr>
          <w:i/>
        </w:rPr>
        <w:t>, projet de réduction</w:t>
      </w:r>
      <w:r w:rsidRPr="00E413DA">
        <w:rPr>
          <w:i/>
        </w:rPr>
        <w:t>…</w:t>
      </w:r>
    </w:p>
    <w:p w:rsidR="006448A3" w:rsidRPr="00E413DA" w:rsidRDefault="006448A3" w:rsidP="00200811">
      <w:r w:rsidRPr="00E413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8A3" w:rsidRPr="00E413DA" w:rsidRDefault="006448A3" w:rsidP="00200811">
      <w:pPr>
        <w:rPr>
          <w:i/>
        </w:rPr>
      </w:pPr>
    </w:p>
    <w:p w:rsidR="002A7D26" w:rsidRPr="00E413DA" w:rsidRDefault="002A7D26" w:rsidP="00200811"/>
    <w:p w:rsidR="002A7D26" w:rsidRPr="00850599" w:rsidRDefault="00093817" w:rsidP="00850599">
      <w:pPr>
        <w:pStyle w:val="Paragraphedeliste"/>
        <w:numPr>
          <w:ilvl w:val="0"/>
          <w:numId w:val="29"/>
        </w:numPr>
        <w:rPr>
          <w:b/>
          <w:i/>
          <w:sz w:val="20"/>
          <w:szCs w:val="20"/>
        </w:rPr>
      </w:pPr>
      <w:r w:rsidRPr="00850599">
        <w:rPr>
          <w:u w:val="single"/>
        </w:rPr>
        <w:t>Origines de la pollution</w:t>
      </w:r>
      <w:r w:rsidR="00850599" w:rsidRPr="00850599">
        <w:rPr>
          <w:b/>
          <w:color w:val="4F81BD" w:themeColor="accent1"/>
          <w:sz w:val="40"/>
          <w:u w:color="4F81BD" w:themeColor="accent1"/>
        </w:rPr>
        <w:t>*</w:t>
      </w:r>
      <w:r w:rsidRPr="00E413DA">
        <w:t xml:space="preserve"> : </w:t>
      </w:r>
    </w:p>
    <w:p w:rsidR="00C167FA" w:rsidRDefault="00093817" w:rsidP="00C167FA">
      <w:r w:rsidRPr="00E413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3" w:name="_Toc191719252"/>
    </w:p>
    <w:p w:rsidR="00C167FA" w:rsidRDefault="00C167FA" w:rsidP="00C167FA"/>
    <w:p w:rsidR="00C167FA" w:rsidRPr="00AA2FA8" w:rsidRDefault="00AA2FA8" w:rsidP="00C167FA">
      <w:pPr>
        <w:rPr>
          <w:b/>
          <w:i/>
        </w:rPr>
      </w:pPr>
      <w:r w:rsidRPr="00AA2FA8">
        <w:rPr>
          <w:b/>
          <w:i/>
        </w:rPr>
        <w:t>Un synoptique des utilisations de l’eau est joint en annexe.............................................</w:t>
      </w:r>
    </w:p>
    <w:p w:rsidR="0079202E" w:rsidRDefault="00093817" w:rsidP="00F9314B">
      <w:pPr>
        <w:pStyle w:val="Titre1"/>
        <w:keepLines/>
        <w:spacing w:before="480" w:after="0"/>
        <w:rPr>
          <w:sz w:val="28"/>
          <w:szCs w:val="28"/>
        </w:rPr>
      </w:pPr>
      <w:bookmarkStart w:id="14" w:name="_Toc441825273"/>
      <w:r w:rsidRPr="00E413DA">
        <w:rPr>
          <w:sz w:val="28"/>
          <w:szCs w:val="28"/>
        </w:rPr>
        <w:t>3-</w:t>
      </w:r>
      <w:bookmarkEnd w:id="13"/>
      <w:r w:rsidR="00C6173B">
        <w:rPr>
          <w:sz w:val="28"/>
          <w:szCs w:val="28"/>
        </w:rPr>
        <w:t xml:space="preserve"> Gestion des effluents</w:t>
      </w:r>
      <w:bookmarkEnd w:id="14"/>
    </w:p>
    <w:p w:rsidR="00F10A93" w:rsidRPr="00F10A93" w:rsidRDefault="00F10A93" w:rsidP="00F10A93"/>
    <w:p w:rsidR="0079202E" w:rsidRPr="00F10A93" w:rsidRDefault="0079202E" w:rsidP="00F10A93">
      <w:pPr>
        <w:pStyle w:val="Titre2"/>
        <w:rPr>
          <w:sz w:val="24"/>
          <w:szCs w:val="24"/>
        </w:rPr>
      </w:pPr>
      <w:bookmarkStart w:id="15" w:name="_Toc441825274"/>
      <w:r w:rsidRPr="00E413DA">
        <w:rPr>
          <w:sz w:val="24"/>
          <w:szCs w:val="24"/>
        </w:rPr>
        <w:t xml:space="preserve">3.1 </w:t>
      </w:r>
      <w:r>
        <w:rPr>
          <w:sz w:val="24"/>
          <w:szCs w:val="24"/>
        </w:rPr>
        <w:t>Nature des eaux collectées</w:t>
      </w:r>
      <w:bookmarkEnd w:id="15"/>
    </w:p>
    <w:p w:rsidR="00F10A93" w:rsidRDefault="00F10A93" w:rsidP="0079202E"/>
    <w:p w:rsidR="0079202E" w:rsidRPr="0079202E" w:rsidRDefault="0079202E" w:rsidP="0079202E">
      <w:pPr>
        <w:pStyle w:val="Paragraphedeliste"/>
        <w:numPr>
          <w:ilvl w:val="0"/>
          <w:numId w:val="26"/>
        </w:numPr>
        <w:rPr>
          <w:b/>
        </w:rPr>
      </w:pPr>
      <w:r w:rsidRPr="0079202E">
        <w:rPr>
          <w:b/>
          <w:u w:val="single"/>
        </w:rPr>
        <w:t>Eaux pluviales</w:t>
      </w:r>
      <w:r w:rsidRPr="0079202E">
        <w:rPr>
          <w:b/>
        </w:rPr>
        <w:t xml:space="preserve"> (EP):</w:t>
      </w:r>
      <w:r w:rsidRPr="0079202E">
        <w:rPr>
          <w:b/>
        </w:rPr>
        <w:tab/>
      </w:r>
    </w:p>
    <w:p w:rsidR="0079202E" w:rsidRDefault="0079202E" w:rsidP="0079202E"/>
    <w:p w:rsidR="001B4C22" w:rsidRPr="00E413DA" w:rsidRDefault="001B4C22" w:rsidP="001B4C22">
      <w:r w:rsidRPr="00C167FA">
        <w:t>Estimation des surfaces collectant des EP</w:t>
      </w:r>
      <w:r>
        <w:t>, nature des surfaces,</w:t>
      </w:r>
      <w:r w:rsidR="00C6173B" w:rsidRPr="00C6173B">
        <w:t xml:space="preserve"> </w:t>
      </w:r>
      <w:r w:rsidR="00C6173B">
        <w:t>volumes transférés</w:t>
      </w:r>
      <w:r>
        <w:t xml:space="preserve"> et </w:t>
      </w:r>
      <w:r w:rsidR="00C6173B" w:rsidRPr="00C167FA">
        <w:t>destination</w:t>
      </w:r>
      <w:r w:rsidR="00C6173B">
        <w:t xml:space="preserve"> des EP</w:t>
      </w:r>
      <w:r w:rsidR="00C6173B" w:rsidRPr="00C167FA">
        <w:t> </w:t>
      </w:r>
      <w:r>
        <w:t xml:space="preserve"> </w:t>
      </w:r>
      <w:r w:rsidRPr="00C167FA">
        <w:t>:</w:t>
      </w:r>
      <w:r w:rsidRPr="000D2AFF">
        <w:t xml:space="preserve"> </w:t>
      </w:r>
      <w:r w:rsidRPr="00E413DA">
        <w:t>……………………………………………………………………………………………………………</w:t>
      </w:r>
    </w:p>
    <w:p w:rsidR="001B4C22" w:rsidRPr="00E413DA" w:rsidRDefault="001B4C22" w:rsidP="001B4C22">
      <w:r w:rsidRPr="00E413DA">
        <w:t>……………………………………………………………………………………………………………</w:t>
      </w:r>
    </w:p>
    <w:p w:rsidR="001B4C22" w:rsidRPr="00E413DA" w:rsidRDefault="001B4C22" w:rsidP="001B4C22">
      <w:r w:rsidRPr="00E413DA">
        <w:t>……………………………………………………………………………………………………………</w:t>
      </w:r>
    </w:p>
    <w:p w:rsidR="001B4C22" w:rsidRPr="00E413DA" w:rsidRDefault="001B4C22" w:rsidP="001B4C22">
      <w:r w:rsidRPr="00E413DA">
        <w:t>……………………………………………………………………………………………………………</w:t>
      </w:r>
    </w:p>
    <w:p w:rsidR="001B4C22" w:rsidRDefault="001B4C22" w:rsidP="0079202E"/>
    <w:p w:rsidR="0079202E" w:rsidRPr="00E413DA" w:rsidRDefault="0079202E" w:rsidP="0079202E">
      <w:r w:rsidRPr="00E413DA">
        <w:t xml:space="preserve">Séparation des eaux polluées :   </w:t>
      </w:r>
      <w:r w:rsidRPr="00E413DA">
        <w:tab/>
      </w:r>
      <w:r w:rsidRPr="00E413DA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r w:rsidRPr="00E413DA">
        <w:t xml:space="preserve"> OUI</w:t>
      </w:r>
      <w:r w:rsidRPr="00E413DA">
        <w:tab/>
        <w:t xml:space="preserve">      </w:t>
      </w:r>
      <w:r w:rsidRPr="00E413DA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r w:rsidRPr="00E413DA">
        <w:t xml:space="preserve"> NON</w:t>
      </w:r>
    </w:p>
    <w:p w:rsidR="0079202E" w:rsidRPr="00E413DA" w:rsidRDefault="0079202E" w:rsidP="0079202E"/>
    <w:p w:rsidR="00F13B4C" w:rsidRDefault="0079202E" w:rsidP="0079202E">
      <w:r w:rsidRPr="00E413DA">
        <w:t xml:space="preserve">Si OUI, </w:t>
      </w:r>
    </w:p>
    <w:p w:rsidR="00F13B4C" w:rsidRDefault="00F13B4C" w:rsidP="0079202E">
      <w:r w:rsidRPr="00E413DA">
        <w:t>Type de pollution concernée :………………………………………………</w:t>
      </w:r>
      <w:r>
        <w:t>....................................</w:t>
      </w:r>
    </w:p>
    <w:p w:rsidR="0079202E" w:rsidRPr="00E413DA" w:rsidRDefault="00F13B4C" w:rsidP="0079202E">
      <w:r>
        <w:t>M</w:t>
      </w:r>
      <w:r w:rsidR="0079202E" w:rsidRPr="00E413DA">
        <w:t>odalités de sélection :</w:t>
      </w:r>
      <w:r w:rsidR="0079202E" w:rsidRPr="00E413DA">
        <w:tab/>
      </w:r>
      <w:r w:rsidR="0079202E" w:rsidRPr="00E413D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79202E" w:rsidRPr="00E413DA">
        <w:instrText xml:space="preserve"> FORMCHECKBOX </w:instrText>
      </w:r>
      <w:r w:rsidR="00FF2322">
        <w:fldChar w:fldCharType="separate"/>
      </w:r>
      <w:r w:rsidR="0079202E" w:rsidRPr="00E413DA">
        <w:fldChar w:fldCharType="end"/>
      </w:r>
      <w:r w:rsidR="0079202E" w:rsidRPr="00E413DA">
        <w:t xml:space="preserve"> Automatique      </w:t>
      </w:r>
      <w:r w:rsidR="0079202E" w:rsidRPr="00E413DA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79202E" w:rsidRPr="00E413DA">
        <w:instrText xml:space="preserve"> FORMCHECKBOX </w:instrText>
      </w:r>
      <w:r w:rsidR="00FF2322">
        <w:fldChar w:fldCharType="separate"/>
      </w:r>
      <w:r w:rsidR="0079202E" w:rsidRPr="00E413DA">
        <w:fldChar w:fldCharType="end"/>
      </w:r>
      <w:r w:rsidR="0079202E" w:rsidRPr="00E413DA">
        <w:t xml:space="preserve"> Après stockage</w:t>
      </w:r>
    </w:p>
    <w:p w:rsidR="0079202E" w:rsidRPr="00E413DA" w:rsidRDefault="0079202E" w:rsidP="0079202E">
      <w:r w:rsidRPr="00E413DA">
        <w:t>Critères de sélection    :.………………………………………………………………</w:t>
      </w:r>
      <w:r w:rsidR="00C6173B">
        <w:t>……..</w:t>
      </w:r>
      <w:r w:rsidR="00F13B4C">
        <w:t>..............</w:t>
      </w:r>
    </w:p>
    <w:p w:rsidR="005B38A9" w:rsidRDefault="0079202E" w:rsidP="005B38A9">
      <w:pPr>
        <w:ind w:left="3686" w:hanging="3686"/>
      </w:pPr>
      <w:r w:rsidRPr="00E413DA">
        <w:t>Traitement si souillées :</w:t>
      </w:r>
      <w:r w:rsidR="005B38A9">
        <w:t xml:space="preserve">        </w:t>
      </w:r>
      <w:r w:rsidRPr="00E413DA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r w:rsidRPr="00E413DA">
        <w:t xml:space="preserve"> Stockage</w:t>
      </w:r>
      <w:r w:rsidRPr="00E413DA">
        <w:tab/>
        <w:t xml:space="preserve">        </w:t>
      </w:r>
      <w:r w:rsidRPr="00E413DA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r w:rsidRPr="00E413DA">
        <w:t xml:space="preserve"> Traitement sur S</w:t>
      </w:r>
      <w:r w:rsidR="005B38A9">
        <w:t>TEP</w:t>
      </w:r>
    </w:p>
    <w:p w:rsidR="0079202E" w:rsidRDefault="005B38A9" w:rsidP="00C6173B">
      <w:pPr>
        <w:ind w:left="3686" w:hanging="3686"/>
      </w:pPr>
      <w:r>
        <w:t xml:space="preserve">                           </w:t>
      </w:r>
      <w:r w:rsidR="00F13B4C">
        <w:t xml:space="preserve">                  </w:t>
      </w:r>
      <w:r>
        <w:t xml:space="preserve"> </w:t>
      </w:r>
      <w:r w:rsidR="0079202E" w:rsidRPr="00E413DA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79202E" w:rsidRPr="00E413DA">
        <w:instrText xml:space="preserve"> FORMCHECKBOX </w:instrText>
      </w:r>
      <w:r w:rsidR="00FF2322">
        <w:fldChar w:fldCharType="separate"/>
      </w:r>
      <w:r w:rsidR="0079202E" w:rsidRPr="00E413DA">
        <w:fldChar w:fldCharType="end"/>
      </w:r>
      <w:r w:rsidR="0079202E" w:rsidRPr="00E413DA">
        <w:t xml:space="preserve"> Autres</w:t>
      </w:r>
      <w:r w:rsidR="0079202E">
        <w:t>…………….</w:t>
      </w:r>
      <w:r>
        <w:t xml:space="preserve"> </w:t>
      </w:r>
    </w:p>
    <w:p w:rsidR="0079202E" w:rsidRDefault="0079202E" w:rsidP="0079202E"/>
    <w:p w:rsidR="0079202E" w:rsidRPr="00E413DA" w:rsidRDefault="0079202E" w:rsidP="0079202E">
      <w:r w:rsidRPr="00E413DA">
        <w:t>Si traitement sur STEP, destination précise sur</w:t>
      </w:r>
      <w:r w:rsidR="001B4C22">
        <w:t xml:space="preserve"> STEP et modalités de comptage</w:t>
      </w:r>
      <w:r w:rsidR="001B4C22" w:rsidRPr="00C167FA">
        <w:t>/estimation ;</w:t>
      </w:r>
      <w:r w:rsidR="001B4C22">
        <w:t xml:space="preserve"> à préciser</w:t>
      </w:r>
      <w:r w:rsidR="001B4C22" w:rsidRPr="00E413DA">
        <w:t> :</w:t>
      </w:r>
    </w:p>
    <w:p w:rsidR="0079202E" w:rsidRDefault="0079202E" w:rsidP="0079202E">
      <w:r w:rsidRPr="00E413DA">
        <w:t>……………………………………………………………………………………………………………</w:t>
      </w:r>
    </w:p>
    <w:p w:rsidR="001B4C22" w:rsidRPr="00E413DA" w:rsidRDefault="001B4C22" w:rsidP="0079202E"/>
    <w:p w:rsidR="0079202E" w:rsidRDefault="0079202E" w:rsidP="0079202E"/>
    <w:p w:rsidR="0079202E" w:rsidRPr="0079202E" w:rsidRDefault="0079202E" w:rsidP="0079202E">
      <w:pPr>
        <w:pStyle w:val="Paragraphedeliste"/>
        <w:numPr>
          <w:ilvl w:val="0"/>
          <w:numId w:val="26"/>
        </w:numPr>
        <w:rPr>
          <w:b/>
        </w:rPr>
      </w:pPr>
      <w:r w:rsidRPr="0079202E">
        <w:rPr>
          <w:b/>
          <w:u w:val="single"/>
        </w:rPr>
        <w:t>Eaux/purges de refroidissement :</w:t>
      </w:r>
      <w:r w:rsidRPr="0079202E">
        <w:rPr>
          <w:b/>
        </w:rPr>
        <w:t> </w:t>
      </w:r>
    </w:p>
    <w:p w:rsidR="0079202E" w:rsidRPr="00E413DA" w:rsidRDefault="0079202E" w:rsidP="0079202E">
      <w:pPr>
        <w:pStyle w:val="Paragraphedeliste"/>
        <w:ind w:left="720"/>
      </w:pPr>
    </w:p>
    <w:p w:rsidR="0079202E" w:rsidRPr="00E413DA" w:rsidRDefault="00C6173B" w:rsidP="0079202E">
      <w:r>
        <w:t>Destination </w:t>
      </w:r>
      <w:r w:rsidR="0079202E" w:rsidRPr="00E413DA">
        <w:t>:</w:t>
      </w:r>
      <w:r w:rsidR="0079202E" w:rsidRPr="00E413DA">
        <w:tab/>
      </w:r>
      <w:r w:rsidR="0079202E" w:rsidRPr="00E413DA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79202E" w:rsidRPr="00E413DA">
        <w:instrText xml:space="preserve"> FORMCHECKBOX </w:instrText>
      </w:r>
      <w:r w:rsidR="00FF2322">
        <w:fldChar w:fldCharType="separate"/>
      </w:r>
      <w:r w:rsidR="0079202E" w:rsidRPr="00E413DA">
        <w:fldChar w:fldCharType="end"/>
      </w:r>
      <w:r w:rsidR="0079202E" w:rsidRPr="00E413DA">
        <w:t xml:space="preserve"> Réseau EP        </w:t>
      </w:r>
      <w:r w:rsidR="0079202E" w:rsidRPr="00E413DA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79202E" w:rsidRPr="00E413DA">
        <w:instrText xml:space="preserve"> FORMCHECKBOX </w:instrText>
      </w:r>
      <w:r w:rsidR="00FF2322">
        <w:fldChar w:fldCharType="separate"/>
      </w:r>
      <w:r w:rsidR="0079202E" w:rsidRPr="00E413DA">
        <w:fldChar w:fldCharType="end"/>
      </w:r>
      <w:r w:rsidR="0079202E" w:rsidRPr="00E413DA">
        <w:t xml:space="preserve"> Traitement sur STEP    </w:t>
      </w:r>
      <w:r>
        <w:tab/>
      </w:r>
      <w:r w:rsidR="0079202E" w:rsidRPr="00E413DA">
        <w:t xml:space="preserve"> </w:t>
      </w:r>
      <w:r w:rsidR="0079202E" w:rsidRPr="00E413DA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79202E" w:rsidRPr="00E413DA">
        <w:instrText xml:space="preserve"> FORMCHECKBOX </w:instrText>
      </w:r>
      <w:r w:rsidR="00FF2322">
        <w:fldChar w:fldCharType="separate"/>
      </w:r>
      <w:r w:rsidR="0079202E" w:rsidRPr="00E413DA">
        <w:fldChar w:fldCharType="end"/>
      </w:r>
      <w:r w:rsidR="0079202E" w:rsidRPr="00E413DA">
        <w:t>Autres</w:t>
      </w:r>
      <w:r w:rsidR="00C167FA">
        <w:t>………….</w:t>
      </w:r>
      <w:r>
        <w:t>.............</w:t>
      </w:r>
    </w:p>
    <w:p w:rsidR="001B4C22" w:rsidRDefault="001B4C22" w:rsidP="0079202E"/>
    <w:p w:rsidR="0079202E" w:rsidRPr="00E413DA" w:rsidRDefault="0079202E" w:rsidP="0079202E">
      <w:r w:rsidRPr="00E413DA">
        <w:t xml:space="preserve">Si traitement sur STEP, destination précise sur STEP et modalités de </w:t>
      </w:r>
      <w:r w:rsidRPr="00C167FA">
        <w:t>comptage/estimation</w:t>
      </w:r>
      <w:r w:rsidR="00C6173B">
        <w:t xml:space="preserve"> </w:t>
      </w:r>
      <w:r w:rsidR="00C167FA">
        <w:t>à préciser</w:t>
      </w:r>
      <w:r w:rsidRPr="00E413DA">
        <w:t> :</w:t>
      </w:r>
    </w:p>
    <w:p w:rsidR="0079202E" w:rsidRDefault="0079202E" w:rsidP="0079202E">
      <w:r w:rsidRPr="00E413DA">
        <w:t>……………………………………………………………………………………………………………</w:t>
      </w:r>
    </w:p>
    <w:p w:rsidR="001B4C22" w:rsidRDefault="001B4C22" w:rsidP="0079202E"/>
    <w:p w:rsidR="00C6173B" w:rsidRPr="00E413DA" w:rsidRDefault="00C6173B" w:rsidP="0079202E"/>
    <w:p w:rsidR="0079202E" w:rsidRPr="009B0794" w:rsidRDefault="009B0794" w:rsidP="009B0794">
      <w:pPr>
        <w:pStyle w:val="Paragraphedeliste"/>
        <w:numPr>
          <w:ilvl w:val="0"/>
          <w:numId w:val="26"/>
        </w:numPr>
        <w:rPr>
          <w:b/>
        </w:rPr>
      </w:pPr>
      <w:r w:rsidRPr="009B0794">
        <w:rPr>
          <w:b/>
          <w:u w:val="single"/>
        </w:rPr>
        <w:lastRenderedPageBreak/>
        <w:t>E</w:t>
      </w:r>
      <w:r w:rsidR="0079202E" w:rsidRPr="009B0794">
        <w:rPr>
          <w:b/>
          <w:u w:val="single"/>
        </w:rPr>
        <w:t>aux vannes/sanitaires</w:t>
      </w:r>
      <w:r w:rsidR="0079202E" w:rsidRPr="009B0794">
        <w:rPr>
          <w:b/>
        </w:rPr>
        <w:t> :</w:t>
      </w:r>
    </w:p>
    <w:p w:rsidR="009B0794" w:rsidRDefault="009B0794" w:rsidP="009B0794"/>
    <w:p w:rsidR="009B0794" w:rsidRPr="001B4C22" w:rsidRDefault="009B0794" w:rsidP="009B0794">
      <w:pPr>
        <w:rPr>
          <w:b/>
          <w:i/>
          <w:sz w:val="20"/>
          <w:szCs w:val="20"/>
        </w:rPr>
      </w:pPr>
      <w:r w:rsidRPr="001B4C22">
        <w:t>Destination des eaux vannes/ sanitaires :</w:t>
      </w:r>
    </w:p>
    <w:p w:rsidR="0079202E" w:rsidRPr="00E413DA" w:rsidRDefault="00FF2322" w:rsidP="0079202E">
      <w:sdt>
        <w:sdtPr>
          <w:id w:val="-21805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73B">
            <w:rPr>
              <w:rFonts w:ascii="MS Gothic" w:eastAsia="MS Gothic" w:hAnsi="MS Gothic" w:hint="eastAsia"/>
            </w:rPr>
            <w:t>☐</w:t>
          </w:r>
        </w:sdtContent>
      </w:sdt>
      <w:r w:rsidR="001B4C22">
        <w:t xml:space="preserve"> Assainissement collectif</w:t>
      </w:r>
      <w:r w:rsidR="001B4C22">
        <w:tab/>
      </w:r>
      <w:r w:rsidR="001B4C22">
        <w:tab/>
      </w:r>
      <w:sdt>
        <w:sdtPr>
          <w:id w:val="30952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02E">
            <w:rPr>
              <w:rFonts w:ascii="MS Gothic" w:eastAsia="MS Gothic" w:hAnsi="MS Gothic" w:hint="eastAsia"/>
            </w:rPr>
            <w:t>☐</w:t>
          </w:r>
        </w:sdtContent>
      </w:sdt>
      <w:r w:rsidR="0079202E" w:rsidRPr="00E413DA">
        <w:t xml:space="preserve"> STEP</w:t>
      </w:r>
      <w:r w:rsidR="001B4C22">
        <w:tab/>
      </w:r>
      <w:r w:rsidR="001B4C22">
        <w:tab/>
      </w:r>
      <w:sdt>
        <w:sdtPr>
          <w:id w:val="164585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02E">
            <w:rPr>
              <w:rFonts w:ascii="MS Gothic" w:eastAsia="MS Gothic" w:hAnsi="MS Gothic" w:hint="eastAsia"/>
            </w:rPr>
            <w:t>☐</w:t>
          </w:r>
        </w:sdtContent>
      </w:sdt>
      <w:r w:rsidR="0079202E" w:rsidRPr="00E413DA">
        <w:t>Autres</w:t>
      </w:r>
      <w:r w:rsidR="00C6173B">
        <w:t>.........................................</w:t>
      </w:r>
    </w:p>
    <w:p w:rsidR="001B4C22" w:rsidRDefault="00F10A93" w:rsidP="0079202E">
      <w:r w:rsidRPr="000D2AFF">
        <w:t>Si plusieurs destinations, merci de préciser le pourcentage pour chacune</w:t>
      </w:r>
      <w:r>
        <w:t> :</w:t>
      </w:r>
    </w:p>
    <w:p w:rsidR="00F10A93" w:rsidRPr="006C48D5" w:rsidRDefault="00F10A93" w:rsidP="00F10A93">
      <w:r w:rsidRPr="00E413DA">
        <w:t>………….……………………………………………………………………………………………......</w:t>
      </w:r>
    </w:p>
    <w:p w:rsidR="00F10A93" w:rsidRPr="006C48D5" w:rsidRDefault="00F10A93" w:rsidP="00F10A93">
      <w:r w:rsidRPr="006C48D5">
        <w:t>………….……………………………………………………………………………………………......</w:t>
      </w:r>
    </w:p>
    <w:p w:rsidR="00D25713" w:rsidRPr="006C48D5" w:rsidRDefault="00D25713" w:rsidP="00D25713">
      <w:r w:rsidRPr="006C48D5">
        <w:t>Volume moyen annuel et journalier envoyé vers la STEP : ………….……………………………………………………………………………………………......</w:t>
      </w:r>
    </w:p>
    <w:p w:rsidR="00F10A93" w:rsidRPr="00E413DA" w:rsidRDefault="00F10A93" w:rsidP="0079202E"/>
    <w:p w:rsidR="0079202E" w:rsidRPr="00E413DA" w:rsidRDefault="0079202E" w:rsidP="0079202E">
      <w:r w:rsidRPr="00E413DA">
        <w:t>Modalités de comptage :</w:t>
      </w:r>
      <w:r w:rsidR="001B4C22">
        <w:t xml:space="preserve">    </w:t>
      </w:r>
      <w:r w:rsidR="001B4C22" w:rsidRPr="00E413DA">
        <w:t xml:space="preserve"> </w:t>
      </w:r>
      <w:r w:rsidRPr="00E413DA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0"/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bookmarkEnd w:id="16"/>
      <w:r w:rsidRPr="00E413DA">
        <w:t xml:space="preserve"> Débitmètre</w:t>
      </w:r>
      <w:r w:rsidRPr="00E413DA">
        <w:tab/>
      </w:r>
      <w:r w:rsidRPr="00E413DA">
        <w:tab/>
        <w:t xml:space="preserve">          </w:t>
      </w:r>
      <w:r w:rsidRPr="00E413DA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1"/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bookmarkEnd w:id="17"/>
      <w:r w:rsidRPr="00E413DA">
        <w:t xml:space="preserve"> Estimation</w:t>
      </w:r>
    </w:p>
    <w:p w:rsidR="0079202E" w:rsidRDefault="0079202E" w:rsidP="0079202E">
      <w:r w:rsidRPr="00E413DA">
        <w:t>Si estimation, préciser méthode :……………………………………………………………………..</w:t>
      </w:r>
    </w:p>
    <w:p w:rsidR="001B4C22" w:rsidRDefault="001B4C22" w:rsidP="0079202E"/>
    <w:p w:rsidR="00732FC9" w:rsidRDefault="00732FC9" w:rsidP="00732FC9"/>
    <w:p w:rsidR="00F10A93" w:rsidRDefault="00F10A93" w:rsidP="00F10A93">
      <w:pPr>
        <w:rPr>
          <w:b/>
          <w:bCs/>
          <w:kern w:val="32"/>
          <w:sz w:val="28"/>
          <w:szCs w:val="28"/>
        </w:rPr>
      </w:pPr>
    </w:p>
    <w:p w:rsidR="00F10A93" w:rsidRPr="00732FC9" w:rsidRDefault="00F10A93" w:rsidP="00F10A93">
      <w:pPr>
        <w:pStyle w:val="Paragraphedeliste"/>
        <w:numPr>
          <w:ilvl w:val="0"/>
          <w:numId w:val="26"/>
        </w:numPr>
        <w:rPr>
          <w:b/>
          <w:u w:val="single"/>
        </w:rPr>
      </w:pPr>
      <w:r>
        <w:rPr>
          <w:b/>
          <w:u w:val="single"/>
        </w:rPr>
        <w:t>E</w:t>
      </w:r>
      <w:r w:rsidRPr="00732FC9">
        <w:rPr>
          <w:b/>
          <w:u w:val="single"/>
        </w:rPr>
        <w:t>aux résiduaires</w:t>
      </w:r>
      <w:r>
        <w:rPr>
          <w:b/>
          <w:u w:val="single"/>
        </w:rPr>
        <w:t xml:space="preserve"> industrielles</w:t>
      </w:r>
      <w:r w:rsidRPr="00732FC9">
        <w:rPr>
          <w:b/>
          <w:u w:val="single"/>
        </w:rPr>
        <w:t xml:space="preserve"> : </w:t>
      </w:r>
    </w:p>
    <w:p w:rsidR="00F10A93" w:rsidRPr="00E413DA" w:rsidRDefault="00F10A93" w:rsidP="00F10A93">
      <w:pPr>
        <w:rPr>
          <w:u w:val="single"/>
        </w:rPr>
      </w:pPr>
    </w:p>
    <w:p w:rsidR="00F10A93" w:rsidRPr="00E413DA" w:rsidRDefault="00F10A93" w:rsidP="00F10A93">
      <w:r w:rsidRPr="00E413DA">
        <w:t>Effluent(s) traités à l’extérieur (hors raccordement à une station):</w:t>
      </w:r>
      <w:r w:rsidRPr="00E413DA">
        <w:tab/>
        <w:t xml:space="preserve">      </w:t>
      </w:r>
      <w:r w:rsidRPr="00E413DA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r w:rsidRPr="00E413DA">
        <w:t xml:space="preserve"> OUI</w:t>
      </w:r>
      <w:r w:rsidRPr="00E413DA">
        <w:tab/>
        <w:t xml:space="preserve">      </w:t>
      </w:r>
      <w:r w:rsidRPr="00E413DA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r w:rsidRPr="00E413DA">
        <w:t xml:space="preserve"> NON</w:t>
      </w:r>
    </w:p>
    <w:p w:rsidR="00F10A93" w:rsidRPr="00D25713" w:rsidRDefault="00F10A93" w:rsidP="00F10A93">
      <w:r w:rsidRPr="00D25713">
        <w:t>Si OUI :</w:t>
      </w:r>
      <w:r w:rsidRPr="00D25713">
        <w:tab/>
      </w:r>
    </w:p>
    <w:p w:rsidR="00F10A93" w:rsidRDefault="00F10A93" w:rsidP="00F10A93">
      <w:r w:rsidRPr="00E413DA">
        <w:t>Nature :…………………………     Destination :…………………………………….</w:t>
      </w:r>
    </w:p>
    <w:p w:rsidR="00F10A93" w:rsidRDefault="00F10A93" w:rsidP="00F10A93">
      <w:r w:rsidRPr="00E413DA">
        <w:t>Proportion du total de cet effluent : ………%       Fréquence des enlèvements :………………..</w:t>
      </w:r>
    </w:p>
    <w:p w:rsidR="00F10A93" w:rsidRPr="00E413DA" w:rsidRDefault="00F10A93" w:rsidP="00F10A93"/>
    <w:p w:rsidR="00F10A93" w:rsidRDefault="00F10A93" w:rsidP="00F10A93">
      <w:r w:rsidRPr="00E413DA">
        <w:t>Nature :…………………………     Destination :…………………………………….</w:t>
      </w:r>
    </w:p>
    <w:p w:rsidR="00F10A93" w:rsidRDefault="00F10A93" w:rsidP="00F10A93">
      <w:r w:rsidRPr="00E413DA">
        <w:t>Proportion du total de cet effluent : ………%       Fréquence des enlèvements :………………..</w:t>
      </w:r>
    </w:p>
    <w:p w:rsidR="00F10A93" w:rsidRPr="00E413DA" w:rsidRDefault="00F10A93" w:rsidP="00F10A93"/>
    <w:p w:rsidR="00F10A93" w:rsidRDefault="00F10A93" w:rsidP="00F10A93">
      <w:r w:rsidRPr="00E413DA">
        <w:t>Nature :…………………………     Destination :…………………………………….</w:t>
      </w:r>
    </w:p>
    <w:p w:rsidR="00F10A93" w:rsidRPr="00E413DA" w:rsidRDefault="00F10A93" w:rsidP="00F10A93">
      <w:r w:rsidRPr="00E413DA">
        <w:t>Proportion du total de cet effluent : ………%       Fréquence des enlèvements :………………..</w:t>
      </w:r>
    </w:p>
    <w:p w:rsidR="00F10A93" w:rsidRPr="00E413DA" w:rsidRDefault="00F10A93" w:rsidP="00F10A93"/>
    <w:p w:rsidR="00F10A93" w:rsidRPr="00732FC9" w:rsidRDefault="00F10A93" w:rsidP="00F10A93">
      <w:pPr>
        <w:rPr>
          <w:b/>
          <w:i/>
          <w:sz w:val="20"/>
          <w:szCs w:val="20"/>
        </w:rPr>
      </w:pPr>
      <w:r w:rsidRPr="00732FC9">
        <w:t>Destination des eaux résiduaires industrielles</w:t>
      </w:r>
      <w:r w:rsidRPr="00850599">
        <w:rPr>
          <w:b/>
          <w:color w:val="4F81BD" w:themeColor="accent1"/>
          <w:sz w:val="40"/>
          <w:u w:color="4F81BD" w:themeColor="accent1"/>
        </w:rPr>
        <w:t>*</w:t>
      </w:r>
      <w:r w:rsidRPr="00732FC9">
        <w:t>:</w:t>
      </w:r>
    </w:p>
    <w:p w:rsidR="00F10A93" w:rsidRDefault="00F10A93" w:rsidP="00F10A93">
      <w:r w:rsidRPr="00E413DA">
        <w:t>……………………………………………………………………………………………………………………….……………………………………………………………………………………………......</w:t>
      </w:r>
    </w:p>
    <w:p w:rsidR="00732FC9" w:rsidRPr="0079202E" w:rsidRDefault="00732FC9" w:rsidP="0079202E"/>
    <w:p w:rsidR="00093817" w:rsidRPr="00E413DA" w:rsidRDefault="004D36F9" w:rsidP="00093817">
      <w:pPr>
        <w:pStyle w:val="Titre2"/>
        <w:rPr>
          <w:sz w:val="24"/>
          <w:szCs w:val="24"/>
        </w:rPr>
      </w:pPr>
      <w:bookmarkStart w:id="18" w:name="_Toc191719253"/>
      <w:bookmarkStart w:id="19" w:name="_Toc441825275"/>
      <w:r w:rsidRPr="00E413DA">
        <w:rPr>
          <w:sz w:val="24"/>
          <w:szCs w:val="24"/>
        </w:rPr>
        <w:t>3.</w:t>
      </w:r>
      <w:r w:rsidR="006C7570">
        <w:rPr>
          <w:sz w:val="24"/>
          <w:szCs w:val="24"/>
        </w:rPr>
        <w:t>2</w:t>
      </w:r>
      <w:r w:rsidR="00093817" w:rsidRPr="00E413DA">
        <w:rPr>
          <w:sz w:val="24"/>
          <w:szCs w:val="24"/>
        </w:rPr>
        <w:t xml:space="preserve"> Collecte et transfert</w:t>
      </w:r>
      <w:bookmarkEnd w:id="18"/>
      <w:bookmarkEnd w:id="19"/>
    </w:p>
    <w:p w:rsidR="00093817" w:rsidRPr="00E413DA" w:rsidRDefault="00093817" w:rsidP="00093817"/>
    <w:p w:rsidR="00732FC9" w:rsidRDefault="00093817" w:rsidP="00732FC9">
      <w:pPr>
        <w:pStyle w:val="Paragraphedeliste"/>
        <w:numPr>
          <w:ilvl w:val="0"/>
          <w:numId w:val="26"/>
        </w:numPr>
      </w:pPr>
      <w:r w:rsidRPr="00732FC9">
        <w:rPr>
          <w:b/>
          <w:u w:val="single"/>
        </w:rPr>
        <w:t>R</w:t>
      </w:r>
      <w:r w:rsidR="008934EB" w:rsidRPr="00732FC9">
        <w:rPr>
          <w:b/>
          <w:u w:val="single"/>
        </w:rPr>
        <w:t>éseaux</w:t>
      </w:r>
      <w:r w:rsidR="009B0794" w:rsidRPr="00732FC9">
        <w:rPr>
          <w:b/>
          <w:u w:val="single"/>
        </w:rPr>
        <w:t xml:space="preserve"> </w:t>
      </w:r>
      <w:r w:rsidR="00AF5F7F" w:rsidRPr="00732FC9">
        <w:rPr>
          <w:b/>
          <w:u w:val="single"/>
        </w:rPr>
        <w:t>mode séparatif :</w:t>
      </w:r>
      <w:r w:rsidR="008934EB" w:rsidRPr="00E413DA">
        <w:tab/>
        <w:t xml:space="preserve">       </w:t>
      </w:r>
    </w:p>
    <w:p w:rsidR="00732FC9" w:rsidRDefault="00732FC9" w:rsidP="00732FC9">
      <w:pPr>
        <w:pStyle w:val="Paragraphedeliste"/>
        <w:ind w:left="720"/>
      </w:pPr>
    </w:p>
    <w:p w:rsidR="00093817" w:rsidRPr="00E413DA" w:rsidRDefault="008934EB" w:rsidP="00732FC9">
      <w:r w:rsidRPr="00E413DA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"/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bookmarkEnd w:id="20"/>
      <w:r w:rsidRPr="00E413DA">
        <w:t xml:space="preserve"> OUI, complètement</w:t>
      </w:r>
      <w:r w:rsidRPr="00E413DA">
        <w:tab/>
        <w:t xml:space="preserve">      </w:t>
      </w:r>
      <w:r w:rsidRPr="00E413DA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"/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bookmarkEnd w:id="21"/>
      <w:r w:rsidRPr="00E413DA">
        <w:t xml:space="preserve"> NON</w:t>
      </w:r>
      <w:r w:rsidRPr="00E413DA">
        <w:tab/>
        <w:t xml:space="preserve">      </w:t>
      </w:r>
      <w:r w:rsidRPr="00E413DA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5"/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bookmarkEnd w:id="22"/>
      <w:r w:rsidRPr="00E413DA">
        <w:t xml:space="preserve"> Partiellement</w:t>
      </w:r>
    </w:p>
    <w:p w:rsidR="008934EB" w:rsidRPr="00E413DA" w:rsidRDefault="008934EB" w:rsidP="00093817"/>
    <w:p w:rsidR="008934EB" w:rsidRPr="00E413DA" w:rsidRDefault="008934EB" w:rsidP="008934EB">
      <w:r w:rsidRPr="00E413DA">
        <w:t>Si partiellement, motifs?</w:t>
      </w:r>
    </w:p>
    <w:p w:rsidR="0045015F" w:rsidRPr="00E413DA" w:rsidRDefault="008934EB" w:rsidP="00093817">
      <w:r w:rsidRPr="00E413DA">
        <w:t>……………………………………………………………………………………………………………………………………………………………</w:t>
      </w:r>
      <w:r w:rsidR="0045015F" w:rsidRPr="00E413DA">
        <w:t>……………………………………………………………</w:t>
      </w:r>
    </w:p>
    <w:p w:rsidR="0045015F" w:rsidRPr="00E413DA" w:rsidRDefault="0045015F" w:rsidP="00093817">
      <w:r w:rsidRPr="00E413DA">
        <w:t>Votre appréciation</w:t>
      </w:r>
      <w:r w:rsidR="00F10A93" w:rsidRPr="00850599">
        <w:rPr>
          <w:b/>
          <w:color w:val="4F81BD" w:themeColor="accent1"/>
          <w:sz w:val="40"/>
          <w:u w:color="4F81BD" w:themeColor="accent1"/>
        </w:rPr>
        <w:t>*</w:t>
      </w:r>
      <w:r w:rsidRPr="00E413DA">
        <w:t xml:space="preserve"> sur :</w:t>
      </w:r>
      <w:r w:rsidRPr="00E413DA">
        <w:tab/>
        <w:t>L’état de vos réseaux :                                              ……/10</w:t>
      </w:r>
    </w:p>
    <w:p w:rsidR="0045015F" w:rsidRDefault="0045015F" w:rsidP="00093817">
      <w:r w:rsidRPr="00E413DA">
        <w:tab/>
      </w:r>
      <w:r w:rsidRPr="00E413DA">
        <w:tab/>
      </w:r>
      <w:r w:rsidRPr="00E413DA">
        <w:tab/>
      </w:r>
      <w:r w:rsidRPr="00E413DA">
        <w:tab/>
        <w:t>L’état de votre connaissance sur ces réseaux :        ……/10</w:t>
      </w:r>
    </w:p>
    <w:p w:rsidR="008934EB" w:rsidRPr="00E413DA" w:rsidRDefault="00572C4F" w:rsidP="00D25713">
      <w:pPr>
        <w:ind w:left="2835" w:hanging="3"/>
      </w:pPr>
      <w:r w:rsidRPr="000D2AFF">
        <w:t>Justification :</w:t>
      </w:r>
      <w:r w:rsidR="009B0794">
        <w:t>…………………………………………………………</w:t>
      </w:r>
      <w:r w:rsidR="00732FC9">
        <w:t>..</w:t>
      </w:r>
      <w:r w:rsidR="009B0794">
        <w:t>…………………………………………………………………………</w:t>
      </w:r>
      <w:r w:rsidR="00D25713">
        <w:t>.</w:t>
      </w:r>
    </w:p>
    <w:p w:rsidR="006C7570" w:rsidRDefault="006C7570" w:rsidP="006C7570">
      <w:pPr>
        <w:rPr>
          <w:b/>
          <w:bCs/>
          <w:kern w:val="32"/>
          <w:sz w:val="28"/>
          <w:szCs w:val="28"/>
        </w:rPr>
      </w:pPr>
    </w:p>
    <w:p w:rsidR="006C7570" w:rsidRDefault="006C7570" w:rsidP="006C7570">
      <w:pPr>
        <w:rPr>
          <w:b/>
          <w:bCs/>
          <w:kern w:val="32"/>
          <w:sz w:val="28"/>
          <w:szCs w:val="28"/>
        </w:rPr>
      </w:pPr>
    </w:p>
    <w:p w:rsidR="00732FC9" w:rsidRDefault="00732FC9" w:rsidP="006C7570">
      <w:pPr>
        <w:rPr>
          <w:b/>
          <w:bCs/>
          <w:kern w:val="32"/>
          <w:sz w:val="28"/>
          <w:szCs w:val="28"/>
        </w:rPr>
      </w:pPr>
    </w:p>
    <w:p w:rsidR="00F10A93" w:rsidRDefault="00F10A93" w:rsidP="006C7570">
      <w:pPr>
        <w:rPr>
          <w:b/>
          <w:bCs/>
          <w:kern w:val="32"/>
          <w:sz w:val="28"/>
          <w:szCs w:val="28"/>
        </w:rPr>
      </w:pPr>
    </w:p>
    <w:p w:rsidR="00D25713" w:rsidRDefault="00D25713" w:rsidP="006C7570">
      <w:pPr>
        <w:rPr>
          <w:b/>
          <w:bCs/>
          <w:kern w:val="32"/>
          <w:sz w:val="28"/>
          <w:szCs w:val="28"/>
        </w:rPr>
      </w:pPr>
    </w:p>
    <w:p w:rsidR="006C7570" w:rsidRPr="00732FC9" w:rsidRDefault="006C7570" w:rsidP="00732FC9">
      <w:pPr>
        <w:pStyle w:val="Paragraphedeliste"/>
        <w:numPr>
          <w:ilvl w:val="0"/>
          <w:numId w:val="26"/>
        </w:numPr>
        <w:rPr>
          <w:b/>
          <w:i/>
          <w:u w:val="single"/>
        </w:rPr>
      </w:pPr>
      <w:r w:rsidRPr="00732FC9">
        <w:rPr>
          <w:b/>
          <w:i/>
          <w:u w:val="single"/>
        </w:rPr>
        <w:lastRenderedPageBreak/>
        <w:t>Joindre au dossier</w:t>
      </w:r>
      <w:r w:rsidR="00F72DE2" w:rsidRPr="00850599">
        <w:rPr>
          <w:b/>
          <w:color w:val="4F81BD" w:themeColor="accent1"/>
          <w:sz w:val="40"/>
          <w:u w:color="4F81BD" w:themeColor="accent1"/>
        </w:rPr>
        <w:t>*</w:t>
      </w:r>
      <w:r w:rsidRPr="00F10A93">
        <w:rPr>
          <w:b/>
          <w:i/>
        </w:rPr>
        <w:t>:</w:t>
      </w:r>
    </w:p>
    <w:p w:rsidR="006C7570" w:rsidRPr="00E413DA" w:rsidRDefault="006C7570" w:rsidP="006C7570"/>
    <w:p w:rsidR="006C7570" w:rsidRPr="00E413DA" w:rsidRDefault="006C7570" w:rsidP="006C7570">
      <w:r w:rsidRPr="00E413DA">
        <w:rPr>
          <w:rFonts w:ascii="Albertus MT" w:hAnsi="Albertus MT"/>
        </w:rPr>
        <w:t>•</w:t>
      </w:r>
      <w:r w:rsidRPr="00E413DA">
        <w:t xml:space="preserve"> Un plan de masse du site (au fo</w:t>
      </w:r>
      <w:r>
        <w:t>rmat A3 ou autre format adapté) ;</w:t>
      </w:r>
    </w:p>
    <w:p w:rsidR="006C7570" w:rsidRPr="00E413DA" w:rsidRDefault="006C7570" w:rsidP="006C7570"/>
    <w:p w:rsidR="006C7570" w:rsidRPr="00E413DA" w:rsidRDefault="006C7570" w:rsidP="006C7570">
      <w:r w:rsidRPr="00E413DA">
        <w:rPr>
          <w:rFonts w:ascii="Albertus MT" w:hAnsi="Albertus MT"/>
        </w:rPr>
        <w:t>•</w:t>
      </w:r>
      <w:r w:rsidR="00F72DE2">
        <w:t xml:space="preserve"> Un plan des réseaux du site </w:t>
      </w:r>
      <w:r w:rsidRPr="00E413DA">
        <w:t xml:space="preserve"> </w:t>
      </w:r>
      <w:r w:rsidRPr="00E413DA">
        <w:rPr>
          <w:u w:val="single"/>
        </w:rPr>
        <w:t>à jour</w:t>
      </w:r>
      <w:r w:rsidRPr="00E413DA">
        <w:t xml:space="preserve"> (au format A3 ou autre format adapté)</w:t>
      </w:r>
      <w:r>
        <w:t> ;</w:t>
      </w:r>
    </w:p>
    <w:p w:rsidR="006C7570" w:rsidRPr="00E413DA" w:rsidRDefault="006C7570" w:rsidP="006C7570">
      <w:pPr>
        <w:ind w:left="360"/>
      </w:pPr>
    </w:p>
    <w:p w:rsidR="006C7570" w:rsidRPr="00732FC9" w:rsidRDefault="006C7570" w:rsidP="006C48D5">
      <w:pPr>
        <w:jc w:val="both"/>
      </w:pPr>
      <w:r w:rsidRPr="00E413DA">
        <w:rPr>
          <w:rFonts w:ascii="Albertus MT" w:hAnsi="Albertus MT"/>
        </w:rPr>
        <w:t xml:space="preserve">• </w:t>
      </w:r>
      <w:r w:rsidRPr="00732FC9">
        <w:t xml:space="preserve">Tout élément permettant de justifier la bonne collecte des effluents, dont </w:t>
      </w:r>
      <w:r w:rsidRPr="00732FC9">
        <w:rPr>
          <w:b/>
          <w:u w:val="single"/>
        </w:rPr>
        <w:t>bilan hydraulique chiffré</w:t>
      </w:r>
      <w:r w:rsidRPr="00732FC9">
        <w:rPr>
          <w:u w:val="single"/>
        </w:rPr>
        <w:t>:</w:t>
      </w:r>
      <w:r w:rsidRPr="00732FC9">
        <w:t xml:space="preserve"> ratios de consommation, études d’étanchéité (stockage…), diagnostics réseaux (âge, état des réseaux, tests d’intégrité, passages caméras, …), suivi forages de proximité…</w:t>
      </w:r>
    </w:p>
    <w:p w:rsidR="006C7570" w:rsidRPr="00732FC9" w:rsidRDefault="006C7570" w:rsidP="006C48D5">
      <w:pPr>
        <w:jc w:val="both"/>
        <w:rPr>
          <w:b/>
          <w:i/>
        </w:rPr>
      </w:pPr>
      <w:r w:rsidRPr="00732FC9">
        <w:rPr>
          <w:b/>
          <w:i/>
        </w:rPr>
        <w:t>Ces éléments seront commentés et résumés dans un document synthétique et conclusif d’une page. Un taux de collecte sera établi dans la mesure du possible.</w:t>
      </w:r>
    </w:p>
    <w:p w:rsidR="006C7570" w:rsidRPr="00497A45" w:rsidRDefault="006C7570" w:rsidP="006C48D5">
      <w:pPr>
        <w:jc w:val="both"/>
        <w:rPr>
          <w:b/>
          <w:color w:val="1F497D" w:themeColor="text2"/>
          <w:sz w:val="20"/>
          <w:szCs w:val="20"/>
        </w:rPr>
      </w:pPr>
      <w:r w:rsidRPr="00D25713">
        <w:rPr>
          <w:b/>
          <w:color w:val="1F497D" w:themeColor="text2"/>
          <w:sz w:val="20"/>
          <w:szCs w:val="20"/>
        </w:rPr>
        <w:t>Une fiche Réseau est à votre disposition en</w:t>
      </w:r>
      <w:r w:rsidR="00046023" w:rsidRPr="00D25713">
        <w:rPr>
          <w:b/>
          <w:color w:val="1F497D" w:themeColor="text2"/>
          <w:sz w:val="20"/>
          <w:szCs w:val="20"/>
        </w:rPr>
        <w:t xml:space="preserve"> annexe </w:t>
      </w:r>
      <w:r w:rsidRPr="00D25713">
        <w:rPr>
          <w:b/>
          <w:color w:val="1F497D" w:themeColor="text2"/>
          <w:sz w:val="20"/>
          <w:szCs w:val="20"/>
        </w:rPr>
        <w:t>V</w:t>
      </w:r>
      <w:r w:rsidR="00046023" w:rsidRPr="00D25713">
        <w:rPr>
          <w:b/>
          <w:color w:val="1F497D" w:themeColor="text2"/>
          <w:sz w:val="20"/>
          <w:szCs w:val="20"/>
        </w:rPr>
        <w:t xml:space="preserve"> de la notice d’aide à la saisie</w:t>
      </w:r>
      <w:r w:rsidRPr="00D25713">
        <w:rPr>
          <w:b/>
          <w:color w:val="1F497D" w:themeColor="text2"/>
          <w:sz w:val="20"/>
          <w:szCs w:val="20"/>
        </w:rPr>
        <w:t>.</w:t>
      </w:r>
    </w:p>
    <w:p w:rsidR="006C7570" w:rsidRPr="00E413DA" w:rsidRDefault="006C7570" w:rsidP="006C48D5">
      <w:pPr>
        <w:jc w:val="both"/>
        <w:rPr>
          <w:rFonts w:ascii="Albertus MT" w:hAnsi="Albertus MT"/>
        </w:rPr>
      </w:pPr>
    </w:p>
    <w:p w:rsidR="006C7570" w:rsidRDefault="006C7570" w:rsidP="006C48D5">
      <w:pPr>
        <w:jc w:val="both"/>
      </w:pPr>
      <w:r w:rsidRPr="00E413DA">
        <w:rPr>
          <w:rFonts w:ascii="Albertus MT" w:hAnsi="Albertus MT"/>
        </w:rPr>
        <w:t xml:space="preserve">• </w:t>
      </w:r>
      <w:r w:rsidRPr="00E413DA">
        <w:rPr>
          <w:b/>
        </w:rPr>
        <w:t>En cas d’épandage « direct » d’effluents sur des terres agricoles</w:t>
      </w:r>
      <w:r w:rsidRPr="00E413DA">
        <w:t xml:space="preserve">, fournir un rapport d’étude </w:t>
      </w:r>
      <w:r w:rsidRPr="00E413DA">
        <w:rPr>
          <w:u w:val="single"/>
        </w:rPr>
        <w:t>à jour</w:t>
      </w:r>
      <w:r w:rsidRPr="00E413DA">
        <w:t>, élaboré par un organisme extérieur.</w:t>
      </w:r>
    </w:p>
    <w:p w:rsidR="006C7570" w:rsidRDefault="006C7570" w:rsidP="006C7570"/>
    <w:p w:rsidR="004750AE" w:rsidRDefault="004750AE" w:rsidP="00093817"/>
    <w:p w:rsidR="00732FC9" w:rsidRPr="00E413DA" w:rsidRDefault="00732FC9" w:rsidP="00093817"/>
    <w:p w:rsidR="004D36F9" w:rsidRPr="006C7570" w:rsidRDefault="001E1F34" w:rsidP="006C7570">
      <w:pPr>
        <w:pStyle w:val="Paragraphedeliste"/>
        <w:numPr>
          <w:ilvl w:val="1"/>
          <w:numId w:val="28"/>
        </w:numPr>
        <w:rPr>
          <w:sz w:val="24"/>
          <w:szCs w:val="24"/>
        </w:rPr>
      </w:pPr>
      <w:bookmarkStart w:id="23" w:name="_Toc191719254"/>
      <w:bookmarkStart w:id="24" w:name="_Toc441825276"/>
      <w:r w:rsidRPr="006C7570">
        <w:rPr>
          <w:rStyle w:val="Titre2Car"/>
          <w:sz w:val="24"/>
          <w:szCs w:val="24"/>
        </w:rPr>
        <w:t>Traitement des eaux résiduaires :</w:t>
      </w:r>
      <w:bookmarkEnd w:id="23"/>
      <w:bookmarkEnd w:id="24"/>
      <w:r w:rsidRPr="006C7570">
        <w:rPr>
          <w:sz w:val="24"/>
          <w:szCs w:val="24"/>
        </w:rPr>
        <w:t xml:space="preserve"> </w:t>
      </w:r>
    </w:p>
    <w:p w:rsidR="00C167FA" w:rsidRPr="00C167FA" w:rsidRDefault="00C167FA" w:rsidP="00C167FA"/>
    <w:p w:rsidR="009B0794" w:rsidRPr="009B0794" w:rsidRDefault="006C7570" w:rsidP="009B0794">
      <w:pPr>
        <w:pStyle w:val="Titre3"/>
        <w:rPr>
          <w:sz w:val="24"/>
          <w:szCs w:val="24"/>
        </w:rPr>
      </w:pPr>
      <w:bookmarkStart w:id="25" w:name="_Toc441825277"/>
      <w:r>
        <w:rPr>
          <w:sz w:val="24"/>
          <w:szCs w:val="24"/>
        </w:rPr>
        <w:t>3.3</w:t>
      </w:r>
      <w:r w:rsidR="009B0794" w:rsidRPr="00E413DA">
        <w:rPr>
          <w:sz w:val="24"/>
          <w:szCs w:val="24"/>
        </w:rPr>
        <w:t>.1 Descriptif de l’épuration</w:t>
      </w:r>
      <w:bookmarkEnd w:id="25"/>
    </w:p>
    <w:p w:rsidR="009B0794" w:rsidRPr="00E413DA" w:rsidRDefault="009B0794" w:rsidP="00093817"/>
    <w:p w:rsidR="001E1F34" w:rsidRPr="00E413DA" w:rsidRDefault="008E2054" w:rsidP="00093817">
      <w:r w:rsidRPr="00E413DA">
        <w:t>Année de mise en service station :…………</w:t>
      </w:r>
      <w:r w:rsidRPr="00E413DA">
        <w:tab/>
      </w:r>
      <w:r w:rsidRPr="00E413DA">
        <w:tab/>
        <w:t>Dernières modifications en :……………..</w:t>
      </w:r>
      <w:r w:rsidR="00732FC9">
        <w:t>..</w:t>
      </w:r>
    </w:p>
    <w:p w:rsidR="006825A3" w:rsidRPr="00E413DA" w:rsidRDefault="006825A3" w:rsidP="00093817">
      <w:pPr>
        <w:rPr>
          <w:u w:val="single"/>
        </w:rPr>
      </w:pPr>
    </w:p>
    <w:p w:rsidR="006825A3" w:rsidRDefault="006825A3" w:rsidP="00093817">
      <w:r w:rsidRPr="00E413DA">
        <w:t>Société exploitante (si différent exploi</w:t>
      </w:r>
      <w:r w:rsidR="00205711">
        <w:t>tant usine) :………………………………………………</w:t>
      </w:r>
      <w:r w:rsidR="00732FC9">
        <w:t>.....</w:t>
      </w:r>
    </w:p>
    <w:p w:rsidR="00087C3A" w:rsidRDefault="00087C3A" w:rsidP="00093817"/>
    <w:p w:rsidR="001E1F34" w:rsidRPr="00E413DA" w:rsidRDefault="005068A0" w:rsidP="00093817">
      <w:r w:rsidRPr="00E413DA">
        <w:t xml:space="preserve">Dimensionnement </w:t>
      </w:r>
      <w:r w:rsidR="005344D1" w:rsidRPr="00E413DA">
        <w:t>de la station (global si plusieurs ouvrages)</w:t>
      </w:r>
      <w:r w:rsidRPr="00E413DA">
        <w:t>:</w:t>
      </w:r>
    </w:p>
    <w:p w:rsidR="004D36F9" w:rsidRPr="00E413DA" w:rsidRDefault="005068A0" w:rsidP="00093817">
      <w:r w:rsidRPr="00E413DA">
        <w:t>Débit de pointe</w:t>
      </w:r>
      <w:r w:rsidR="00080EFF" w:rsidRPr="00E413DA">
        <w:tab/>
      </w:r>
      <w:r w:rsidR="001763D0" w:rsidRPr="00E413DA">
        <w:t xml:space="preserve">        :</w:t>
      </w:r>
      <w:r w:rsidRPr="00E413DA">
        <w:t>………</w:t>
      </w:r>
      <w:r w:rsidR="001763D0" w:rsidRPr="00E413DA">
        <w:t>m</w:t>
      </w:r>
      <w:r w:rsidR="001763D0" w:rsidRPr="00F0140A">
        <w:rPr>
          <w:vertAlign w:val="superscript"/>
        </w:rPr>
        <w:t>3</w:t>
      </w:r>
      <w:r w:rsidR="001763D0" w:rsidRPr="00E413DA">
        <w:t>/h</w:t>
      </w:r>
      <w:r w:rsidR="001763D0" w:rsidRPr="00E413DA">
        <w:tab/>
        <w:t xml:space="preserve">     </w:t>
      </w:r>
      <w:r w:rsidRPr="00E413DA">
        <w:t>………...m</w:t>
      </w:r>
      <w:r w:rsidRPr="00F0140A">
        <w:rPr>
          <w:vertAlign w:val="superscript"/>
        </w:rPr>
        <w:t>3</w:t>
      </w:r>
      <w:r w:rsidRPr="00E413DA">
        <w:t>/j</w:t>
      </w:r>
      <w:r w:rsidR="001763D0" w:rsidRPr="00E413DA">
        <w:tab/>
        <w:t xml:space="preserve">   .……..m</w:t>
      </w:r>
      <w:r w:rsidR="001763D0" w:rsidRPr="00F0140A">
        <w:rPr>
          <w:vertAlign w:val="superscript"/>
        </w:rPr>
        <w:t>3</w:t>
      </w:r>
      <w:r w:rsidR="001763D0" w:rsidRPr="00E413DA">
        <w:t>/s</w:t>
      </w:r>
      <w:r w:rsidR="00080EFF" w:rsidRPr="00E413DA">
        <w:t>emaine</w:t>
      </w:r>
    </w:p>
    <w:p w:rsidR="008E2054" w:rsidRDefault="00205711" w:rsidP="00093817">
      <w:r>
        <w:t>Débit moyen</w:t>
      </w:r>
      <w:r>
        <w:tab/>
      </w:r>
      <w:r>
        <w:tab/>
        <w:t xml:space="preserve">        </w:t>
      </w:r>
      <w:r w:rsidRPr="00E413DA">
        <w:t>:………m</w:t>
      </w:r>
      <w:r w:rsidRPr="00F0140A">
        <w:rPr>
          <w:vertAlign w:val="superscript"/>
        </w:rPr>
        <w:t>3</w:t>
      </w:r>
      <w:r w:rsidRPr="00E413DA">
        <w:t>/h</w:t>
      </w:r>
      <w:r w:rsidRPr="00E413DA">
        <w:tab/>
        <w:t xml:space="preserve">     ………...m</w:t>
      </w:r>
      <w:r w:rsidRPr="00F0140A">
        <w:rPr>
          <w:vertAlign w:val="superscript"/>
        </w:rPr>
        <w:t>3</w:t>
      </w:r>
      <w:r w:rsidRPr="00E413DA">
        <w:t>/j</w:t>
      </w:r>
      <w:r w:rsidRPr="00E413DA">
        <w:tab/>
        <w:t xml:space="preserve">   .……..m</w:t>
      </w:r>
      <w:r w:rsidRPr="00F0140A">
        <w:rPr>
          <w:vertAlign w:val="superscript"/>
        </w:rPr>
        <w:t>3</w:t>
      </w:r>
      <w:r w:rsidRPr="00E413DA">
        <w:t>/semaine</w:t>
      </w:r>
    </w:p>
    <w:p w:rsidR="005068A0" w:rsidRDefault="005068A0" w:rsidP="00093817">
      <w:r w:rsidRPr="00E413DA">
        <w:t>Capacité nominale (base hebdomadaire):……….</w:t>
      </w:r>
      <w:r w:rsidR="001763D0" w:rsidRPr="00E413DA">
        <w:t>kg/j</w:t>
      </w:r>
      <w:r w:rsidR="008E2054" w:rsidRPr="00E413DA">
        <w:t xml:space="preserve"> DBO</w:t>
      </w:r>
      <w:r w:rsidR="008E2054" w:rsidRPr="0011064C">
        <w:rPr>
          <w:vertAlign w:val="subscript"/>
        </w:rPr>
        <w:t>5</w:t>
      </w:r>
      <w:r w:rsidR="008E2054" w:rsidRPr="00E413DA">
        <w:t xml:space="preserve">    ………...kg/j DCO</w:t>
      </w:r>
    </w:p>
    <w:p w:rsidR="006C7570" w:rsidRDefault="006C7570" w:rsidP="00093817"/>
    <w:p w:rsidR="006C7570" w:rsidRPr="00E413DA" w:rsidRDefault="006C7570" w:rsidP="00093817"/>
    <w:p w:rsidR="006C7570" w:rsidRPr="00732FC9" w:rsidRDefault="006C7570" w:rsidP="00732FC9">
      <w:pPr>
        <w:pStyle w:val="Paragraphedeliste"/>
        <w:numPr>
          <w:ilvl w:val="0"/>
          <w:numId w:val="26"/>
        </w:numPr>
        <w:rPr>
          <w:b/>
          <w:i/>
          <w:u w:val="single"/>
        </w:rPr>
      </w:pPr>
      <w:r w:rsidRPr="00732FC9">
        <w:rPr>
          <w:b/>
          <w:i/>
          <w:u w:val="single"/>
        </w:rPr>
        <w:t>Joindre au dossier</w:t>
      </w:r>
      <w:r w:rsidR="00087C3A" w:rsidRPr="00850599">
        <w:rPr>
          <w:b/>
          <w:color w:val="4F81BD" w:themeColor="accent1"/>
          <w:sz w:val="40"/>
          <w:u w:color="4F81BD" w:themeColor="accent1"/>
        </w:rPr>
        <w:t>*</w:t>
      </w:r>
      <w:r w:rsidR="00732FC9" w:rsidRPr="00087C3A">
        <w:rPr>
          <w:b/>
          <w:i/>
        </w:rPr>
        <w:t>:</w:t>
      </w:r>
    </w:p>
    <w:p w:rsidR="006C7570" w:rsidRPr="00E413DA" w:rsidRDefault="006C7570" w:rsidP="006C7570"/>
    <w:p w:rsidR="006C7570" w:rsidRPr="00E413DA" w:rsidRDefault="006C7570" w:rsidP="006C7570">
      <w:r w:rsidRPr="00E413DA">
        <w:rPr>
          <w:rFonts w:ascii="Albertus MT" w:hAnsi="Albertus MT"/>
        </w:rPr>
        <w:t xml:space="preserve">• </w:t>
      </w:r>
      <w:r w:rsidRPr="00E413DA">
        <w:t xml:space="preserve">Un </w:t>
      </w:r>
      <w:r w:rsidRPr="00E413DA">
        <w:rPr>
          <w:u w:val="single"/>
        </w:rPr>
        <w:t>schéma</w:t>
      </w:r>
      <w:r w:rsidRPr="00E413DA">
        <w:t xml:space="preserve"> synoptique détaillé des installations de traitement et/ou de prétraitements.</w:t>
      </w:r>
    </w:p>
    <w:p w:rsidR="006C7570" w:rsidRPr="00E413DA" w:rsidRDefault="006C7570" w:rsidP="006C7570"/>
    <w:p w:rsidR="006C7570" w:rsidRPr="00E413DA" w:rsidRDefault="006C7570" w:rsidP="006C7570">
      <w:pPr>
        <w:jc w:val="both"/>
      </w:pPr>
      <w:r w:rsidRPr="00E413DA">
        <w:rPr>
          <w:rFonts w:ascii="Albertus MT" w:hAnsi="Albertus MT"/>
        </w:rPr>
        <w:t xml:space="preserve">• </w:t>
      </w:r>
      <w:r w:rsidRPr="00E413DA">
        <w:t xml:space="preserve">Géolocaliser les rejets (vers milieu naturel). Ces informations seront également renseignées dans </w:t>
      </w:r>
      <w:r>
        <w:t xml:space="preserve">l’outil </w:t>
      </w:r>
      <w:r w:rsidRPr="006C44F9">
        <w:t>GIDAF</w:t>
      </w:r>
      <w:r w:rsidRPr="006C44F9">
        <w:rPr>
          <w:rFonts w:ascii="Helvetica" w:hAnsi="Helvetica"/>
        </w:rPr>
        <w:t>.</w:t>
      </w:r>
    </w:p>
    <w:p w:rsidR="006C7570" w:rsidRPr="00E413DA" w:rsidRDefault="006C7570" w:rsidP="006C7570">
      <w:pPr>
        <w:jc w:val="both"/>
      </w:pPr>
    </w:p>
    <w:p w:rsidR="006C7570" w:rsidRDefault="006C7570" w:rsidP="006C7570">
      <w:pPr>
        <w:jc w:val="both"/>
      </w:pPr>
      <w:r w:rsidRPr="00E413DA">
        <w:rPr>
          <w:rFonts w:ascii="Albertus MT" w:hAnsi="Albertus MT"/>
        </w:rPr>
        <w:t xml:space="preserve">• </w:t>
      </w:r>
      <w:r w:rsidRPr="00E413DA">
        <w:t>Joindre, sous forme de tableau, un descriptif du fonctionnement des installations (ordre logique des ouvrages) comprenant leurs caractéristiques et dimensionnement (y compris stockages d’effluents et équipements électromécaniques).</w:t>
      </w:r>
    </w:p>
    <w:p w:rsidR="006C7570" w:rsidRPr="00E413DA" w:rsidRDefault="006C7570" w:rsidP="006C7570">
      <w:pPr>
        <w:jc w:val="both"/>
      </w:pPr>
    </w:p>
    <w:p w:rsidR="006C7570" w:rsidRPr="00E413DA" w:rsidRDefault="006C7570" w:rsidP="006C7570">
      <w:pPr>
        <w:jc w:val="both"/>
      </w:pPr>
      <w:r w:rsidRPr="00E413DA">
        <w:rPr>
          <w:rFonts w:ascii="Albertus MT" w:hAnsi="Albertus MT"/>
        </w:rPr>
        <w:t xml:space="preserve">• </w:t>
      </w:r>
      <w:r w:rsidRPr="00E413DA">
        <w:rPr>
          <w:b/>
        </w:rPr>
        <w:t>En cas d’épandage « direct » d’effluents sur terres agricoles :</w:t>
      </w:r>
      <w:r w:rsidRPr="00E413DA">
        <w:t xml:space="preserve"> </w:t>
      </w:r>
    </w:p>
    <w:p w:rsidR="009B0794" w:rsidRDefault="006C7570" w:rsidP="00C167FA">
      <w:pPr>
        <w:jc w:val="both"/>
        <w:rPr>
          <w:rStyle w:val="lev"/>
          <w:b w:val="0"/>
        </w:rPr>
      </w:pPr>
      <w:r w:rsidRPr="00E413DA">
        <w:t>En plus du plan d’épandage (</w:t>
      </w:r>
      <w:r w:rsidRPr="00E413DA">
        <w:rPr>
          <w:u w:val="single"/>
        </w:rPr>
        <w:t>à jour</w:t>
      </w:r>
      <w:r w:rsidRPr="00E413DA">
        <w:t xml:space="preserve"> en regard de la qualité de l’effluent au moment de la demande et conforme à l’arrêté ICPE du 2 février 1998 modifié et autorisé par l’administration si l’installation est soumise à autorisation), fournir les </w:t>
      </w:r>
      <w:r w:rsidRPr="00E413DA">
        <w:rPr>
          <w:rStyle w:val="lev"/>
          <w:b w:val="0"/>
        </w:rPr>
        <w:t>"bilans agronomiques" et " les synthèses du registre d'épandage" (détail des surfaces ayant effectivement reçu des effluents) pour les 3 années précédant la demande.</w:t>
      </w:r>
    </w:p>
    <w:p w:rsidR="00C167FA" w:rsidRPr="00C167FA" w:rsidRDefault="00C167FA" w:rsidP="00C167FA">
      <w:pPr>
        <w:jc w:val="both"/>
        <w:rPr>
          <w:bCs/>
        </w:rPr>
      </w:pPr>
    </w:p>
    <w:p w:rsidR="009B0794" w:rsidRPr="009B0794" w:rsidRDefault="006C7570" w:rsidP="009B0794">
      <w:pPr>
        <w:pStyle w:val="Titre3"/>
        <w:rPr>
          <w:sz w:val="24"/>
          <w:szCs w:val="24"/>
        </w:rPr>
      </w:pPr>
      <w:bookmarkStart w:id="26" w:name="_Toc441825278"/>
      <w:r>
        <w:rPr>
          <w:sz w:val="24"/>
          <w:szCs w:val="24"/>
        </w:rPr>
        <w:lastRenderedPageBreak/>
        <w:t>3.3.2</w:t>
      </w:r>
      <w:r w:rsidR="009B0794">
        <w:rPr>
          <w:sz w:val="24"/>
          <w:szCs w:val="24"/>
        </w:rPr>
        <w:t xml:space="preserve"> Déchets et </w:t>
      </w:r>
      <w:r>
        <w:rPr>
          <w:sz w:val="24"/>
          <w:szCs w:val="24"/>
        </w:rPr>
        <w:t>sous-produits d’épuration</w:t>
      </w:r>
      <w:bookmarkEnd w:id="26"/>
    </w:p>
    <w:p w:rsidR="006C7570" w:rsidRPr="00E413DA" w:rsidRDefault="006C7570" w:rsidP="006C7570">
      <w:pPr>
        <w:jc w:val="both"/>
      </w:pPr>
    </w:p>
    <w:p w:rsidR="006C7570" w:rsidRPr="00E413DA" w:rsidRDefault="006C7570" w:rsidP="006C7570">
      <w:pPr>
        <w:jc w:val="both"/>
      </w:pPr>
      <w:r w:rsidRPr="00E413DA">
        <w:rPr>
          <w:rFonts w:ascii="Albertus MT" w:hAnsi="Albertus MT"/>
        </w:rPr>
        <w:t>•</w:t>
      </w:r>
      <w:r w:rsidRPr="00E413DA">
        <w:t xml:space="preserve"> Indiquer par nature et/ou destination, les moyens mis en place pour les mesurer/évaluer. </w:t>
      </w:r>
    </w:p>
    <w:p w:rsidR="006C7570" w:rsidRPr="00E413DA" w:rsidRDefault="006C7570" w:rsidP="006C7570">
      <w:pPr>
        <w:jc w:val="both"/>
        <w:rPr>
          <w:i/>
        </w:rPr>
      </w:pPr>
      <w:r w:rsidRPr="00E413DA">
        <w:t>Renseigner également les données pour l’année précédant la demande</w:t>
      </w:r>
      <w:r w:rsidR="00087C3A">
        <w:t xml:space="preserve">. </w:t>
      </w:r>
      <w:r w:rsidRPr="00E413DA">
        <w:rPr>
          <w:i/>
        </w:rPr>
        <w:t>Pour les déchets indiquer seulement</w:t>
      </w:r>
      <w:r w:rsidR="00087C3A">
        <w:rPr>
          <w:i/>
        </w:rPr>
        <w:t xml:space="preserve"> les volumes ou masses.</w:t>
      </w:r>
    </w:p>
    <w:p w:rsidR="006C7570" w:rsidRPr="00E413DA" w:rsidRDefault="006C7570" w:rsidP="006C7570">
      <w:pPr>
        <w:jc w:val="both"/>
      </w:pPr>
    </w:p>
    <w:tbl>
      <w:tblPr>
        <w:tblStyle w:val="Listeclaire-Accent1"/>
        <w:tblW w:w="0" w:type="auto"/>
        <w:tblLook w:val="01A0" w:firstRow="1" w:lastRow="0" w:firstColumn="1" w:lastColumn="1" w:noHBand="0" w:noVBand="0"/>
      </w:tblPr>
      <w:tblGrid>
        <w:gridCol w:w="1701"/>
        <w:gridCol w:w="2119"/>
        <w:gridCol w:w="925"/>
        <w:gridCol w:w="1878"/>
        <w:gridCol w:w="1251"/>
        <w:gridCol w:w="1414"/>
      </w:tblGrid>
      <w:tr w:rsidR="006C7570" w:rsidRPr="00E413DA" w:rsidTr="00C61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4F81BD" w:themeColor="accent1"/>
              <w:bottom w:val="nil"/>
              <w:right w:val="single" w:sz="8" w:space="0" w:color="FFFFFF" w:themeColor="background1"/>
            </w:tcBorders>
            <w:vAlign w:val="center"/>
          </w:tcPr>
          <w:p w:rsidR="006C7570" w:rsidRPr="00E413DA" w:rsidRDefault="006C7570" w:rsidP="00061BEA">
            <w:pPr>
              <w:jc w:val="center"/>
            </w:pPr>
            <w:r w:rsidRPr="00E413DA">
              <w:t>Nature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6C7570" w:rsidRPr="00E413DA" w:rsidRDefault="006C7570" w:rsidP="00061BEA">
            <w:pPr>
              <w:jc w:val="center"/>
            </w:pPr>
            <w:r w:rsidRPr="00E413DA">
              <w:t>Quantification production</w:t>
            </w:r>
          </w:p>
        </w:tc>
        <w:tc>
          <w:tcPr>
            <w:tcW w:w="925" w:type="dxa"/>
            <w:tcBorders>
              <w:top w:val="single" w:sz="8" w:space="0" w:color="4F81BD" w:themeColor="accen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6C7570" w:rsidRPr="00E413DA" w:rsidRDefault="006C7570" w:rsidP="00061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13DA">
              <w:t>Flux annuel (t/MS)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6C7570" w:rsidRPr="00E413DA" w:rsidRDefault="006C7570" w:rsidP="00061BEA">
            <w:pPr>
              <w:jc w:val="center"/>
            </w:pPr>
            <w:r w:rsidRPr="00E413DA">
              <w:t>Quantification évacuation</w:t>
            </w:r>
          </w:p>
        </w:tc>
        <w:tc>
          <w:tcPr>
            <w:tcW w:w="1251" w:type="dxa"/>
            <w:tcBorders>
              <w:top w:val="single" w:sz="8" w:space="0" w:color="4F81BD" w:themeColor="accen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6C7570" w:rsidRPr="00E413DA" w:rsidRDefault="006C7570" w:rsidP="00061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13DA">
              <w:t>Flux annuel (t/MS)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4" w:type="dxa"/>
            <w:tcBorders>
              <w:top w:val="single" w:sz="8" w:space="0" w:color="4F81BD" w:themeColor="accent1"/>
              <w:left w:val="single" w:sz="8" w:space="0" w:color="FFFFFF" w:themeColor="background1"/>
              <w:bottom w:val="nil"/>
            </w:tcBorders>
            <w:vAlign w:val="center"/>
          </w:tcPr>
          <w:p w:rsidR="006C7570" w:rsidRPr="00E413DA" w:rsidRDefault="006C7570" w:rsidP="00061BEA">
            <w:pPr>
              <w:jc w:val="center"/>
            </w:pPr>
            <w:r w:rsidRPr="00E413DA">
              <w:t>Destination</w:t>
            </w:r>
          </w:p>
        </w:tc>
      </w:tr>
      <w:tr w:rsidR="00C610AB" w:rsidRPr="00E413DA" w:rsidTr="00F72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610AB" w:rsidRPr="00E413DA" w:rsidRDefault="00C610AB" w:rsidP="00CC2F7B">
            <w:pPr>
              <w:jc w:val="both"/>
            </w:pPr>
          </w:p>
          <w:p w:rsidR="00C610AB" w:rsidRPr="00E413DA" w:rsidRDefault="00C610AB" w:rsidP="00CC2F7B">
            <w:pPr>
              <w:jc w:val="both"/>
            </w:pPr>
          </w:p>
          <w:p w:rsidR="00C610AB" w:rsidRPr="00E413DA" w:rsidRDefault="00C610AB" w:rsidP="00CC2F7B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</w:tcPr>
          <w:p w:rsidR="00C610AB" w:rsidRPr="00E413DA" w:rsidRDefault="00C610AB" w:rsidP="00CC2F7B">
            <w:pPr>
              <w:jc w:val="both"/>
            </w:pPr>
          </w:p>
        </w:tc>
        <w:tc>
          <w:tcPr>
            <w:tcW w:w="925" w:type="dxa"/>
          </w:tcPr>
          <w:p w:rsidR="00C610AB" w:rsidRPr="00E413DA" w:rsidRDefault="00C610AB" w:rsidP="00CC2F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</w:tcPr>
          <w:p w:rsidR="00C610AB" w:rsidRPr="00E413DA" w:rsidRDefault="00C610AB" w:rsidP="00CC2F7B">
            <w:pPr>
              <w:jc w:val="both"/>
            </w:pPr>
          </w:p>
        </w:tc>
        <w:tc>
          <w:tcPr>
            <w:tcW w:w="1251" w:type="dxa"/>
            <w:tcBorders>
              <w:right w:val="single" w:sz="8" w:space="0" w:color="4F81BD" w:themeColor="accent1"/>
            </w:tcBorders>
          </w:tcPr>
          <w:p w:rsidR="00C610AB" w:rsidRPr="00E413DA" w:rsidRDefault="00C610AB" w:rsidP="00CC2F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4" w:type="dxa"/>
            <w:tcBorders>
              <w:left w:val="single" w:sz="8" w:space="0" w:color="4F81BD" w:themeColor="accent1"/>
            </w:tcBorders>
          </w:tcPr>
          <w:p w:rsidR="00C610AB" w:rsidRPr="00E413DA" w:rsidRDefault="00C610AB" w:rsidP="00CC2F7B">
            <w:pPr>
              <w:jc w:val="both"/>
            </w:pPr>
          </w:p>
        </w:tc>
      </w:tr>
      <w:tr w:rsidR="00C610AB" w:rsidRPr="00E413DA" w:rsidTr="00F72D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610AB" w:rsidRPr="00E413DA" w:rsidRDefault="00C610AB" w:rsidP="00CC2F7B">
            <w:pPr>
              <w:jc w:val="both"/>
            </w:pPr>
          </w:p>
          <w:p w:rsidR="00C610AB" w:rsidRPr="00E413DA" w:rsidRDefault="00C610AB" w:rsidP="00CC2F7B">
            <w:pPr>
              <w:jc w:val="both"/>
            </w:pPr>
          </w:p>
          <w:p w:rsidR="00C610AB" w:rsidRPr="00E413DA" w:rsidRDefault="00C610AB" w:rsidP="00CC2F7B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</w:tcPr>
          <w:p w:rsidR="00C610AB" w:rsidRPr="00E413DA" w:rsidRDefault="00C610AB" w:rsidP="00CC2F7B">
            <w:pPr>
              <w:jc w:val="both"/>
            </w:pPr>
          </w:p>
        </w:tc>
        <w:tc>
          <w:tcPr>
            <w:tcW w:w="925" w:type="dxa"/>
          </w:tcPr>
          <w:p w:rsidR="00C610AB" w:rsidRPr="00E413DA" w:rsidRDefault="00C610AB" w:rsidP="00CC2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</w:tcPr>
          <w:p w:rsidR="00C610AB" w:rsidRPr="00E413DA" w:rsidRDefault="00C610AB" w:rsidP="00CC2F7B">
            <w:pPr>
              <w:jc w:val="both"/>
            </w:pPr>
          </w:p>
        </w:tc>
        <w:tc>
          <w:tcPr>
            <w:tcW w:w="1251" w:type="dxa"/>
            <w:tcBorders>
              <w:right w:val="single" w:sz="8" w:space="0" w:color="4F81BD" w:themeColor="accent1"/>
            </w:tcBorders>
          </w:tcPr>
          <w:p w:rsidR="00C610AB" w:rsidRPr="00E413DA" w:rsidRDefault="00C610AB" w:rsidP="00CC2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4" w:type="dxa"/>
            <w:tcBorders>
              <w:left w:val="single" w:sz="8" w:space="0" w:color="4F81BD" w:themeColor="accent1"/>
            </w:tcBorders>
          </w:tcPr>
          <w:p w:rsidR="00C610AB" w:rsidRPr="00E413DA" w:rsidRDefault="00C610AB" w:rsidP="00CC2F7B">
            <w:pPr>
              <w:jc w:val="both"/>
            </w:pPr>
          </w:p>
        </w:tc>
      </w:tr>
      <w:tr w:rsidR="00C610AB" w:rsidRPr="00E413DA" w:rsidTr="00C61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610AB" w:rsidRPr="00E413DA" w:rsidRDefault="00C610AB" w:rsidP="00CC2F7B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9" w:type="dxa"/>
          </w:tcPr>
          <w:p w:rsidR="00C610AB" w:rsidRPr="00E413DA" w:rsidRDefault="00C610AB" w:rsidP="00CC2F7B">
            <w:pPr>
              <w:jc w:val="both"/>
            </w:pPr>
          </w:p>
        </w:tc>
        <w:tc>
          <w:tcPr>
            <w:tcW w:w="925" w:type="dxa"/>
          </w:tcPr>
          <w:p w:rsidR="00C610AB" w:rsidRPr="00E413DA" w:rsidRDefault="00C610AB" w:rsidP="00CC2F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</w:tcPr>
          <w:p w:rsidR="00C610AB" w:rsidRPr="00E413DA" w:rsidRDefault="00C610AB" w:rsidP="00CC2F7B">
            <w:pPr>
              <w:jc w:val="both"/>
            </w:pPr>
          </w:p>
        </w:tc>
        <w:tc>
          <w:tcPr>
            <w:tcW w:w="1251" w:type="dxa"/>
            <w:tcBorders>
              <w:right w:val="single" w:sz="8" w:space="0" w:color="4F81BD" w:themeColor="accent1"/>
            </w:tcBorders>
          </w:tcPr>
          <w:p w:rsidR="00C610AB" w:rsidRPr="00E413DA" w:rsidRDefault="00C610AB" w:rsidP="00CC2F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4" w:type="dxa"/>
            <w:tcBorders>
              <w:left w:val="single" w:sz="8" w:space="0" w:color="4F81BD" w:themeColor="accent1"/>
            </w:tcBorders>
          </w:tcPr>
          <w:p w:rsidR="00C610AB" w:rsidRPr="00E413DA" w:rsidRDefault="00C610AB" w:rsidP="00CC2F7B">
            <w:pPr>
              <w:jc w:val="both"/>
            </w:pPr>
          </w:p>
        </w:tc>
      </w:tr>
    </w:tbl>
    <w:p w:rsidR="006C7570" w:rsidRPr="00E413DA" w:rsidRDefault="006C7570" w:rsidP="006C7570">
      <w:pPr>
        <w:jc w:val="both"/>
      </w:pPr>
    </w:p>
    <w:p w:rsidR="006C7570" w:rsidRPr="00E413DA" w:rsidRDefault="006C7570" w:rsidP="006C7570">
      <w:pPr>
        <w:jc w:val="both"/>
      </w:pPr>
      <w:r w:rsidRPr="00E413DA">
        <w:rPr>
          <w:u w:val="single"/>
        </w:rPr>
        <w:t>Commentaire </w:t>
      </w:r>
      <w:r w:rsidRPr="00E413DA">
        <w:t>:</w:t>
      </w:r>
    </w:p>
    <w:p w:rsidR="006C7570" w:rsidRPr="00E413DA" w:rsidRDefault="006C7570" w:rsidP="006C7570">
      <w:pPr>
        <w:jc w:val="both"/>
      </w:pPr>
      <w:r w:rsidRPr="00E413DA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570" w:rsidRDefault="006C7570" w:rsidP="006C7570">
      <w:pPr>
        <w:jc w:val="both"/>
      </w:pPr>
    </w:p>
    <w:p w:rsidR="00F72DE2" w:rsidRPr="00E413DA" w:rsidRDefault="00F72DE2" w:rsidP="006C7570">
      <w:pPr>
        <w:jc w:val="both"/>
      </w:pPr>
    </w:p>
    <w:p w:rsidR="006C7570" w:rsidRPr="00E413DA" w:rsidRDefault="006C7570" w:rsidP="006C7570">
      <w:pPr>
        <w:jc w:val="both"/>
      </w:pPr>
      <w:r w:rsidRPr="00E413DA">
        <w:rPr>
          <w:rFonts w:ascii="Albertus MT" w:hAnsi="Albertus MT"/>
        </w:rPr>
        <w:t xml:space="preserve">• </w:t>
      </w:r>
      <w:r w:rsidRPr="00E413DA">
        <w:t>Pour les boues</w:t>
      </w:r>
      <w:r w:rsidRPr="00E413DA">
        <w:rPr>
          <w:rFonts w:ascii="Albertus MT" w:hAnsi="Albertus MT"/>
        </w:rPr>
        <w:t>,</w:t>
      </w:r>
      <w:r w:rsidRPr="00E413DA">
        <w:t xml:space="preserve"> indiquer les capacités de stockage sur site, l’exposition (silo ouvert, aire de stockage couverte…), la durée de stockage</w:t>
      </w:r>
      <w:r>
        <w:t xml:space="preserve"> (moyenne, minimum, maximum), </w:t>
      </w:r>
      <w:r w:rsidRPr="00E413DA">
        <w:t xml:space="preserve">les éventuels </w:t>
      </w:r>
      <w:r>
        <w:t xml:space="preserve">mélanges avec d’autres produits </w:t>
      </w:r>
      <w:r w:rsidRPr="00087C3A">
        <w:t>ainsi que la récupération des eaux interstitielles.</w:t>
      </w:r>
    </w:p>
    <w:p w:rsidR="006C7570" w:rsidRPr="00E413DA" w:rsidRDefault="006C7570" w:rsidP="006C7570">
      <w:pPr>
        <w:jc w:val="both"/>
      </w:pPr>
    </w:p>
    <w:tbl>
      <w:tblPr>
        <w:tblStyle w:val="Listeclaire-Accent1"/>
        <w:tblW w:w="9288" w:type="dxa"/>
        <w:tblLayout w:type="fixed"/>
        <w:tblLook w:val="01A0" w:firstRow="1" w:lastRow="0" w:firstColumn="1" w:lastColumn="1" w:noHBand="0" w:noVBand="0"/>
      </w:tblPr>
      <w:tblGrid>
        <w:gridCol w:w="959"/>
        <w:gridCol w:w="1134"/>
        <w:gridCol w:w="1417"/>
        <w:gridCol w:w="1843"/>
        <w:gridCol w:w="992"/>
        <w:gridCol w:w="993"/>
        <w:gridCol w:w="992"/>
        <w:gridCol w:w="958"/>
      </w:tblGrid>
      <w:tr w:rsidR="006B486E" w:rsidRPr="00087C3A" w:rsidTr="006B4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B486E" w:rsidRPr="00087C3A" w:rsidRDefault="006B486E" w:rsidP="00061BEA">
            <w:pPr>
              <w:jc w:val="center"/>
              <w:rPr>
                <w:sz w:val="18"/>
                <w:szCs w:val="18"/>
              </w:rPr>
            </w:pPr>
            <w:r w:rsidRPr="00087C3A">
              <w:rPr>
                <w:sz w:val="18"/>
                <w:szCs w:val="18"/>
              </w:rPr>
              <w:t>Nature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B486E" w:rsidRPr="00087C3A" w:rsidRDefault="006B486E" w:rsidP="00061BEA">
            <w:pPr>
              <w:jc w:val="center"/>
              <w:rPr>
                <w:sz w:val="18"/>
                <w:szCs w:val="18"/>
              </w:rPr>
            </w:pPr>
            <w:r w:rsidRPr="00087C3A">
              <w:rPr>
                <w:sz w:val="18"/>
                <w:szCs w:val="18"/>
              </w:rPr>
              <w:t>Capacité stockage</w:t>
            </w:r>
          </w:p>
        </w:tc>
        <w:tc>
          <w:tcPr>
            <w:tcW w:w="14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B486E" w:rsidRPr="00087C3A" w:rsidRDefault="006B486E" w:rsidP="00061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7C3A">
              <w:rPr>
                <w:sz w:val="18"/>
                <w:szCs w:val="18"/>
              </w:rPr>
              <w:t>Confinement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B486E" w:rsidRPr="00087C3A" w:rsidRDefault="006B486E" w:rsidP="00061BEA">
            <w:pPr>
              <w:jc w:val="center"/>
              <w:rPr>
                <w:sz w:val="18"/>
                <w:szCs w:val="18"/>
              </w:rPr>
            </w:pPr>
            <w:r w:rsidRPr="00087C3A">
              <w:rPr>
                <w:sz w:val="18"/>
                <w:szCs w:val="18"/>
              </w:rPr>
              <w:t>Récupération des eaux</w:t>
            </w:r>
          </w:p>
          <w:p w:rsidR="006B486E" w:rsidRPr="00087C3A" w:rsidRDefault="006B486E" w:rsidP="00061BEA">
            <w:pPr>
              <w:jc w:val="center"/>
              <w:rPr>
                <w:sz w:val="18"/>
                <w:szCs w:val="18"/>
              </w:rPr>
            </w:pPr>
            <w:r w:rsidRPr="00087C3A">
              <w:rPr>
                <w:sz w:val="18"/>
                <w:szCs w:val="18"/>
              </w:rPr>
              <w:t>Oui/Non</w:t>
            </w:r>
          </w:p>
          <w:p w:rsidR="006B486E" w:rsidRPr="00087C3A" w:rsidRDefault="006B486E" w:rsidP="00061BEA">
            <w:pPr>
              <w:jc w:val="center"/>
              <w:rPr>
                <w:sz w:val="18"/>
                <w:szCs w:val="18"/>
              </w:rPr>
            </w:pPr>
            <w:r w:rsidRPr="00087C3A">
              <w:rPr>
                <w:sz w:val="18"/>
                <w:szCs w:val="18"/>
              </w:rPr>
              <w:t>Si oui destination</w:t>
            </w:r>
          </w:p>
        </w:tc>
        <w:tc>
          <w:tcPr>
            <w:tcW w:w="297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6B486E" w:rsidRPr="00087C3A" w:rsidRDefault="006B486E" w:rsidP="00061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7C3A">
              <w:rPr>
                <w:sz w:val="18"/>
                <w:szCs w:val="18"/>
              </w:rPr>
              <w:t>Durée de stockage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8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B486E" w:rsidRPr="00087C3A" w:rsidRDefault="006B486E" w:rsidP="00061BEA">
            <w:pPr>
              <w:jc w:val="center"/>
              <w:rPr>
                <w:sz w:val="18"/>
                <w:szCs w:val="18"/>
              </w:rPr>
            </w:pPr>
            <w:r w:rsidRPr="00087C3A">
              <w:rPr>
                <w:sz w:val="18"/>
                <w:szCs w:val="18"/>
              </w:rPr>
              <w:t>Mélange</w:t>
            </w:r>
          </w:p>
        </w:tc>
      </w:tr>
      <w:tr w:rsidR="006B486E" w:rsidRPr="00087C3A" w:rsidTr="006B4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B486E" w:rsidRPr="00087C3A" w:rsidRDefault="006B486E" w:rsidP="00C610AB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B486E" w:rsidRPr="00087C3A" w:rsidRDefault="006B486E" w:rsidP="00C61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B486E" w:rsidRPr="00087C3A" w:rsidRDefault="006B486E" w:rsidP="00C61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</w:tcPr>
          <w:p w:rsidR="006B486E" w:rsidRPr="00087C3A" w:rsidRDefault="006B486E" w:rsidP="006B486E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extDirection w:val="btLr"/>
            <w:vAlign w:val="center"/>
          </w:tcPr>
          <w:p w:rsidR="006B486E" w:rsidRPr="00087C3A" w:rsidRDefault="006B486E" w:rsidP="006B486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087C3A">
              <w:rPr>
                <w:b/>
                <w:color w:val="FFFFFF" w:themeColor="background1"/>
                <w:sz w:val="18"/>
                <w:szCs w:val="18"/>
              </w:rPr>
              <w:t>Minimale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extDirection w:val="btLr"/>
            <w:vAlign w:val="center"/>
          </w:tcPr>
          <w:p w:rsidR="006B486E" w:rsidRPr="00087C3A" w:rsidRDefault="006B486E" w:rsidP="006B486E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87C3A">
              <w:rPr>
                <w:b/>
                <w:color w:val="FFFFFF" w:themeColor="background1"/>
                <w:sz w:val="18"/>
                <w:szCs w:val="18"/>
              </w:rPr>
              <w:t>Maximale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textDirection w:val="btLr"/>
            <w:vAlign w:val="center"/>
          </w:tcPr>
          <w:p w:rsidR="006B486E" w:rsidRPr="00087C3A" w:rsidRDefault="006B486E" w:rsidP="006B486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087C3A">
              <w:rPr>
                <w:b/>
                <w:color w:val="FFFFFF" w:themeColor="background1"/>
                <w:sz w:val="18"/>
                <w:szCs w:val="18"/>
              </w:rPr>
              <w:t>Moyenne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8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B486E" w:rsidRPr="00087C3A" w:rsidRDefault="006B486E" w:rsidP="00C610AB">
            <w:pPr>
              <w:jc w:val="center"/>
              <w:rPr>
                <w:sz w:val="18"/>
                <w:szCs w:val="18"/>
              </w:rPr>
            </w:pPr>
          </w:p>
        </w:tc>
      </w:tr>
      <w:tr w:rsidR="006B486E" w:rsidRPr="00087C3A" w:rsidTr="006B486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FFFFFF" w:themeColor="background1"/>
            </w:tcBorders>
          </w:tcPr>
          <w:p w:rsidR="00087C3A" w:rsidRPr="00087C3A" w:rsidRDefault="00087C3A" w:rsidP="00CC2F7B">
            <w:pPr>
              <w:jc w:val="both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FFFFFF" w:themeColor="background1"/>
            </w:tcBorders>
          </w:tcPr>
          <w:p w:rsidR="00087C3A" w:rsidRPr="00087C3A" w:rsidRDefault="00087C3A" w:rsidP="00CC2F7B">
            <w:pPr>
              <w:jc w:val="both"/>
              <w:rPr>
                <w:color w:val="EAEAE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FFFFFF" w:themeColor="background1"/>
            </w:tcBorders>
          </w:tcPr>
          <w:p w:rsidR="00087C3A" w:rsidRPr="00087C3A" w:rsidRDefault="00087C3A" w:rsidP="00CC2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FFFFFF" w:themeColor="background1"/>
            </w:tcBorders>
          </w:tcPr>
          <w:p w:rsidR="00087C3A" w:rsidRPr="00087C3A" w:rsidRDefault="00087C3A" w:rsidP="00CC2F7B">
            <w:pPr>
              <w:jc w:val="both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</w:tcBorders>
          </w:tcPr>
          <w:p w:rsidR="00087C3A" w:rsidRPr="00087C3A" w:rsidRDefault="00087C3A" w:rsidP="00CC2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</w:tcBorders>
          </w:tcPr>
          <w:p w:rsidR="00087C3A" w:rsidRPr="00087C3A" w:rsidRDefault="00087C3A" w:rsidP="00CC2F7B">
            <w:pPr>
              <w:jc w:val="both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87C3A" w:rsidRPr="00087C3A" w:rsidRDefault="00087C3A" w:rsidP="00CC2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8" w:type="dxa"/>
            <w:tcBorders>
              <w:top w:val="single" w:sz="8" w:space="0" w:color="FFFFFF" w:themeColor="background1"/>
              <w:left w:val="single" w:sz="8" w:space="0" w:color="4F81BD" w:themeColor="accent1"/>
            </w:tcBorders>
          </w:tcPr>
          <w:p w:rsidR="00087C3A" w:rsidRPr="00087C3A" w:rsidRDefault="00087C3A" w:rsidP="00CC2F7B">
            <w:pPr>
              <w:jc w:val="both"/>
              <w:rPr>
                <w:color w:val="EAEAEA"/>
                <w:sz w:val="18"/>
                <w:szCs w:val="18"/>
              </w:rPr>
            </w:pPr>
          </w:p>
        </w:tc>
      </w:tr>
      <w:tr w:rsidR="006B486E" w:rsidRPr="00087C3A" w:rsidTr="006B4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87C3A" w:rsidRPr="00087C3A" w:rsidRDefault="00087C3A" w:rsidP="00CC2F7B">
            <w:pPr>
              <w:jc w:val="both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87C3A" w:rsidRPr="00087C3A" w:rsidRDefault="00087C3A" w:rsidP="00CC2F7B">
            <w:pPr>
              <w:jc w:val="both"/>
              <w:rPr>
                <w:color w:val="EAEAE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7C3A" w:rsidRPr="00087C3A" w:rsidRDefault="00087C3A" w:rsidP="00CC2F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087C3A" w:rsidRPr="00087C3A" w:rsidRDefault="00087C3A" w:rsidP="00CC2F7B">
            <w:pPr>
              <w:jc w:val="both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tcW w:w="992" w:type="dxa"/>
          </w:tcPr>
          <w:p w:rsidR="00087C3A" w:rsidRPr="00087C3A" w:rsidRDefault="00087C3A" w:rsidP="00CC2F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87C3A" w:rsidRPr="00087C3A" w:rsidRDefault="00087C3A" w:rsidP="00CC2F7B">
            <w:pPr>
              <w:jc w:val="both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4F81BD" w:themeColor="accent1"/>
            </w:tcBorders>
          </w:tcPr>
          <w:p w:rsidR="00087C3A" w:rsidRPr="00087C3A" w:rsidRDefault="00087C3A" w:rsidP="00CC2F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8" w:type="dxa"/>
            <w:tcBorders>
              <w:left w:val="single" w:sz="8" w:space="0" w:color="4F81BD" w:themeColor="accent1"/>
            </w:tcBorders>
          </w:tcPr>
          <w:p w:rsidR="00087C3A" w:rsidRPr="00087C3A" w:rsidRDefault="00087C3A" w:rsidP="00CC2F7B">
            <w:pPr>
              <w:jc w:val="both"/>
              <w:rPr>
                <w:color w:val="EAEAEA"/>
                <w:sz w:val="18"/>
                <w:szCs w:val="18"/>
              </w:rPr>
            </w:pPr>
          </w:p>
        </w:tc>
      </w:tr>
      <w:tr w:rsidR="006B486E" w:rsidRPr="00087C3A" w:rsidTr="006B486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87C3A" w:rsidRPr="00087C3A" w:rsidRDefault="00087C3A" w:rsidP="00CC2F7B">
            <w:pPr>
              <w:jc w:val="both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87C3A" w:rsidRPr="00087C3A" w:rsidRDefault="00087C3A" w:rsidP="00CC2F7B">
            <w:pPr>
              <w:jc w:val="both"/>
              <w:rPr>
                <w:color w:val="EAEAE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7C3A" w:rsidRPr="00087C3A" w:rsidRDefault="00087C3A" w:rsidP="00CC2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087C3A" w:rsidRPr="00087C3A" w:rsidRDefault="00087C3A" w:rsidP="00CC2F7B">
            <w:pPr>
              <w:jc w:val="both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tcW w:w="992" w:type="dxa"/>
          </w:tcPr>
          <w:p w:rsidR="00087C3A" w:rsidRPr="00087C3A" w:rsidRDefault="00087C3A" w:rsidP="00CC2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87C3A" w:rsidRPr="00087C3A" w:rsidRDefault="00087C3A" w:rsidP="00CC2F7B">
            <w:pPr>
              <w:jc w:val="both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87C3A" w:rsidRPr="00087C3A" w:rsidRDefault="00087C3A" w:rsidP="00CC2F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EAEAE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8" w:type="dxa"/>
            <w:tcBorders>
              <w:left w:val="single" w:sz="8" w:space="0" w:color="4F81BD" w:themeColor="accent1"/>
            </w:tcBorders>
          </w:tcPr>
          <w:p w:rsidR="00087C3A" w:rsidRPr="00087C3A" w:rsidRDefault="00087C3A" w:rsidP="00CC2F7B">
            <w:pPr>
              <w:jc w:val="both"/>
              <w:rPr>
                <w:color w:val="EAEAEA"/>
                <w:sz w:val="18"/>
                <w:szCs w:val="18"/>
              </w:rPr>
            </w:pPr>
          </w:p>
        </w:tc>
      </w:tr>
    </w:tbl>
    <w:p w:rsidR="00F72DE2" w:rsidRDefault="00F72DE2" w:rsidP="00B02DB7">
      <w:pPr>
        <w:pStyle w:val="Titre3"/>
      </w:pPr>
      <w:bookmarkStart w:id="27" w:name="_Toc191719260"/>
    </w:p>
    <w:p w:rsidR="00B02DB7" w:rsidRPr="00E413DA" w:rsidRDefault="006C7570" w:rsidP="00B02DB7">
      <w:pPr>
        <w:pStyle w:val="Titre3"/>
        <w:rPr>
          <w:sz w:val="24"/>
          <w:szCs w:val="24"/>
        </w:rPr>
      </w:pPr>
      <w:bookmarkStart w:id="28" w:name="_Toc441825279"/>
      <w:r>
        <w:rPr>
          <w:sz w:val="24"/>
          <w:szCs w:val="24"/>
        </w:rPr>
        <w:t>3.3</w:t>
      </w:r>
      <w:r w:rsidR="00B02DB7" w:rsidRPr="00E413DA">
        <w:rPr>
          <w:sz w:val="24"/>
          <w:szCs w:val="24"/>
        </w:rPr>
        <w:t>.3 Données de fonctionnement</w:t>
      </w:r>
      <w:bookmarkEnd w:id="27"/>
      <w:bookmarkEnd w:id="28"/>
    </w:p>
    <w:p w:rsidR="005601DA" w:rsidRPr="00E413DA" w:rsidRDefault="005601DA" w:rsidP="005601DA"/>
    <w:p w:rsidR="00B02DB7" w:rsidRPr="00E413DA" w:rsidRDefault="00B02DB7" w:rsidP="00772CE6">
      <w:pPr>
        <w:jc w:val="both"/>
      </w:pPr>
      <w:r w:rsidRPr="00E413DA">
        <w:t xml:space="preserve">Afin de concourir à la connaissance </w:t>
      </w:r>
      <w:r w:rsidR="00367556" w:rsidRPr="00E413DA">
        <w:t>(en particulier dans le cadre des doss</w:t>
      </w:r>
      <w:r w:rsidR="00A70A52">
        <w:t>iers de subvention auprès de l’agence de l’e</w:t>
      </w:r>
      <w:r w:rsidR="00367556" w:rsidRPr="00E413DA">
        <w:t xml:space="preserve">au) </w:t>
      </w:r>
      <w:r w:rsidR="001D295B" w:rsidRPr="00E413DA">
        <w:t>et permettre le recoupement des données</w:t>
      </w:r>
      <w:r w:rsidR="00367556" w:rsidRPr="00E413DA">
        <w:t xml:space="preserve"> (représentativité des Niveaux Théoriqu</w:t>
      </w:r>
      <w:r w:rsidR="00A70A52">
        <w:t>es de Pollution calculés par l’a</w:t>
      </w:r>
      <w:r w:rsidR="00367556" w:rsidRPr="00E413DA">
        <w:t>gence…)</w:t>
      </w:r>
      <w:r w:rsidRPr="00E413DA">
        <w:t>, les données mensuelles de fonctionnement seront com</w:t>
      </w:r>
      <w:r w:rsidR="00A70A52">
        <w:t>muniquées à l’agence de l’e</w:t>
      </w:r>
      <w:r w:rsidRPr="00E413DA">
        <w:t>au.</w:t>
      </w:r>
    </w:p>
    <w:p w:rsidR="00B02DB7" w:rsidRPr="00E413DA" w:rsidRDefault="00B02DB7" w:rsidP="00772CE6">
      <w:pPr>
        <w:jc w:val="both"/>
      </w:pPr>
    </w:p>
    <w:p w:rsidR="00B02DB7" w:rsidRPr="00E413DA" w:rsidRDefault="001D295B" w:rsidP="00B66B2E">
      <w:pPr>
        <w:jc w:val="both"/>
      </w:pPr>
      <w:r w:rsidRPr="00E413DA">
        <w:t>Les éléments</w:t>
      </w:r>
      <w:r w:rsidR="00EB35CB" w:rsidRPr="00E413DA">
        <w:t xml:space="preserve"> à fournir</w:t>
      </w:r>
      <w:r w:rsidR="003D0EFA">
        <w:rPr>
          <w:rFonts w:ascii="Helvetica" w:hAnsi="Helvetica"/>
          <w:vertAlign w:val="superscript"/>
        </w:rPr>
        <w:t xml:space="preserve"> </w:t>
      </w:r>
      <w:r w:rsidRPr="00E413DA">
        <w:t>sont :</w:t>
      </w:r>
      <w:r w:rsidR="00B02DB7" w:rsidRPr="00E413DA">
        <w:t xml:space="preserve"> volumes et flux en « entrée » des ouvrages, quantités des sous-produits et déchets d’épuration, consommations de réactifs, consommations électriques par poste…</w:t>
      </w:r>
    </w:p>
    <w:p w:rsidR="00B66B2E" w:rsidRPr="00E413DA" w:rsidRDefault="00B66B2E" w:rsidP="00B66B2E">
      <w:pPr>
        <w:jc w:val="both"/>
      </w:pPr>
    </w:p>
    <w:p w:rsidR="00F9314B" w:rsidRDefault="00C167FA" w:rsidP="00F9314B">
      <w:pPr>
        <w:pStyle w:val="Titre2"/>
        <w:numPr>
          <w:ilvl w:val="1"/>
          <w:numId w:val="28"/>
        </w:numPr>
      </w:pPr>
      <w:bookmarkStart w:id="29" w:name="_Toc441825280"/>
      <w:bookmarkStart w:id="30" w:name="_Toc191719261"/>
      <w:r>
        <w:lastRenderedPageBreak/>
        <w:t>Récapitulatif des rejets</w:t>
      </w:r>
      <w:bookmarkEnd w:id="29"/>
    </w:p>
    <w:p w:rsidR="00F9314B" w:rsidRPr="00F9314B" w:rsidRDefault="00F9314B" w:rsidP="00F9314B"/>
    <w:p w:rsidR="00C167FA" w:rsidRPr="00F9314B" w:rsidRDefault="00C167FA" w:rsidP="00F9314B">
      <w:pPr>
        <w:rPr>
          <w:sz w:val="28"/>
          <w:szCs w:val="28"/>
        </w:rPr>
      </w:pPr>
      <w:r w:rsidRPr="00C167FA">
        <w:t xml:space="preserve">L’ensemble des rejets </w:t>
      </w:r>
      <w:r>
        <w:t>de l’usine, qu</w:t>
      </w:r>
      <w:r w:rsidR="00F678A9">
        <w:t>’</w:t>
      </w:r>
      <w:r>
        <w:t>i</w:t>
      </w:r>
      <w:r w:rsidR="00F678A9">
        <w:t>ls</w:t>
      </w:r>
      <w:r>
        <w:t xml:space="preserve"> soient envoyés vers les eaux pluviales, le réseau communal ou une station de traitement interne doit être détaillé dans le tableau ci-dessous :</w:t>
      </w:r>
    </w:p>
    <w:p w:rsidR="00C167FA" w:rsidRDefault="00C167FA" w:rsidP="00C167FA"/>
    <w:tbl>
      <w:tblPr>
        <w:tblStyle w:val="Listeclaire-Accent1"/>
        <w:tblW w:w="5000" w:type="pct"/>
        <w:tblLayout w:type="fixed"/>
        <w:tblLook w:val="04A0" w:firstRow="1" w:lastRow="0" w:firstColumn="1" w:lastColumn="0" w:noHBand="0" w:noVBand="1"/>
      </w:tblPr>
      <w:tblGrid>
        <w:gridCol w:w="2519"/>
        <w:gridCol w:w="2757"/>
        <w:gridCol w:w="1930"/>
        <w:gridCol w:w="2082"/>
      </w:tblGrid>
      <w:tr w:rsidR="00F9314B" w:rsidTr="00F93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FFFFFF" w:themeColor="background1"/>
            </w:tcBorders>
            <w:vAlign w:val="center"/>
          </w:tcPr>
          <w:p w:rsidR="00F9314B" w:rsidRDefault="00F9314B" w:rsidP="00061BEA">
            <w:pPr>
              <w:jc w:val="center"/>
            </w:pPr>
            <w:r>
              <w:t>Dénomination/ localisation du point</w:t>
            </w:r>
          </w:p>
        </w:tc>
        <w:tc>
          <w:tcPr>
            <w:tcW w:w="1484" w:type="pct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  <w:vAlign w:val="center"/>
          </w:tcPr>
          <w:p w:rsidR="00F9314B" w:rsidRDefault="00F9314B" w:rsidP="00061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Nature de l’effluent rejeté</w:t>
            </w:r>
          </w:p>
        </w:tc>
        <w:tc>
          <w:tcPr>
            <w:tcW w:w="1039" w:type="pct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  <w:vAlign w:val="center"/>
          </w:tcPr>
          <w:p w:rsidR="00F9314B" w:rsidRDefault="00F9314B" w:rsidP="00061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Volume annuel rejeté (m</w:t>
            </w:r>
            <w:r w:rsidRPr="00C167FA">
              <w:rPr>
                <w:vertAlign w:val="superscript"/>
              </w:rPr>
              <w:t>3</w:t>
            </w:r>
            <w:r>
              <w:t>/an)</w:t>
            </w:r>
          </w:p>
        </w:tc>
        <w:tc>
          <w:tcPr>
            <w:tcW w:w="1122" w:type="pct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  <w:vAlign w:val="center"/>
          </w:tcPr>
          <w:p w:rsidR="00F9314B" w:rsidRDefault="00F9314B" w:rsidP="00061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Intégré au </w:t>
            </w:r>
            <w:r w:rsidR="00F72DE2">
              <w:t xml:space="preserve">SRR </w:t>
            </w:r>
            <w:r>
              <w:t>(Oui/Non)</w:t>
            </w:r>
          </w:p>
        </w:tc>
      </w:tr>
      <w:tr w:rsidR="00F9314B" w:rsidTr="00F93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right w:val="single" w:sz="8" w:space="0" w:color="4F81BD" w:themeColor="accent1"/>
            </w:tcBorders>
          </w:tcPr>
          <w:p w:rsidR="00F9314B" w:rsidRDefault="00F9314B" w:rsidP="00C167FA"/>
        </w:tc>
        <w:tc>
          <w:tcPr>
            <w:tcW w:w="148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2" w:type="pct"/>
            <w:tcBorders>
              <w:left w:val="single" w:sz="8" w:space="0" w:color="4F81BD" w:themeColor="accent1"/>
            </w:tcBorders>
          </w:tcPr>
          <w:p w:rsidR="00F9314B" w:rsidRDefault="00F9314B" w:rsidP="00C16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314B" w:rsidTr="00F9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/>
        </w:tc>
        <w:tc>
          <w:tcPr>
            <w:tcW w:w="148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314B" w:rsidTr="00F93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right w:val="single" w:sz="8" w:space="0" w:color="4F81BD" w:themeColor="accent1"/>
            </w:tcBorders>
          </w:tcPr>
          <w:p w:rsidR="00F9314B" w:rsidRDefault="00F9314B" w:rsidP="00C167FA"/>
        </w:tc>
        <w:tc>
          <w:tcPr>
            <w:tcW w:w="148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2" w:type="pct"/>
            <w:tcBorders>
              <w:left w:val="single" w:sz="8" w:space="0" w:color="4F81BD" w:themeColor="accent1"/>
            </w:tcBorders>
          </w:tcPr>
          <w:p w:rsidR="00F9314B" w:rsidRDefault="00F9314B" w:rsidP="00C16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314B" w:rsidTr="00F9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/>
        </w:tc>
        <w:tc>
          <w:tcPr>
            <w:tcW w:w="148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314B" w:rsidTr="00F93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tcBorders>
              <w:right w:val="single" w:sz="8" w:space="0" w:color="4F81BD" w:themeColor="accent1"/>
            </w:tcBorders>
          </w:tcPr>
          <w:p w:rsidR="00F9314B" w:rsidRDefault="00F9314B" w:rsidP="00C167FA"/>
        </w:tc>
        <w:tc>
          <w:tcPr>
            <w:tcW w:w="148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9314B" w:rsidRDefault="00F9314B" w:rsidP="00C16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2" w:type="pct"/>
            <w:tcBorders>
              <w:left w:val="single" w:sz="8" w:space="0" w:color="4F81BD" w:themeColor="accent1"/>
            </w:tcBorders>
          </w:tcPr>
          <w:p w:rsidR="00F9314B" w:rsidRDefault="00F9314B" w:rsidP="00C16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167FA" w:rsidRPr="00C167FA" w:rsidRDefault="00C167FA" w:rsidP="00C167FA"/>
    <w:p w:rsidR="0072103A" w:rsidRPr="00E413DA" w:rsidRDefault="00F9314B" w:rsidP="0072103A">
      <w:pPr>
        <w:pStyle w:val="Titre2"/>
      </w:pPr>
      <w:bookmarkStart w:id="31" w:name="_Toc441825281"/>
      <w:r>
        <w:t>3.5</w:t>
      </w:r>
      <w:r w:rsidR="00B02DB7" w:rsidRPr="00E413DA">
        <w:t xml:space="preserve"> Autosurveillance</w:t>
      </w:r>
      <w:bookmarkEnd w:id="30"/>
      <w:bookmarkEnd w:id="31"/>
    </w:p>
    <w:p w:rsidR="0072103A" w:rsidRPr="00E413DA" w:rsidRDefault="00F9314B" w:rsidP="0072103A">
      <w:pPr>
        <w:pStyle w:val="Titre3"/>
        <w:rPr>
          <w:sz w:val="24"/>
          <w:szCs w:val="24"/>
        </w:rPr>
      </w:pPr>
      <w:bookmarkStart w:id="32" w:name="_Toc191719262"/>
      <w:bookmarkStart w:id="33" w:name="_Toc441825282"/>
      <w:r>
        <w:rPr>
          <w:sz w:val="24"/>
          <w:szCs w:val="24"/>
        </w:rPr>
        <w:t>3.5</w:t>
      </w:r>
      <w:r w:rsidR="0072103A" w:rsidRPr="00E413DA">
        <w:rPr>
          <w:sz w:val="24"/>
          <w:szCs w:val="24"/>
        </w:rPr>
        <w:t xml:space="preserve">.1 </w:t>
      </w:r>
      <w:r w:rsidR="0012474E" w:rsidRPr="00E413DA">
        <w:rPr>
          <w:sz w:val="24"/>
          <w:szCs w:val="24"/>
        </w:rPr>
        <w:t>Instrumentation pour mesure du débit et</w:t>
      </w:r>
      <w:r w:rsidR="0072103A" w:rsidRPr="00E413DA">
        <w:rPr>
          <w:sz w:val="24"/>
          <w:szCs w:val="24"/>
        </w:rPr>
        <w:t xml:space="preserve"> prélèvement</w:t>
      </w:r>
      <w:bookmarkEnd w:id="32"/>
      <w:bookmarkEnd w:id="33"/>
    </w:p>
    <w:p w:rsidR="0072103A" w:rsidRPr="00E413DA" w:rsidRDefault="0072103A" w:rsidP="0072103A"/>
    <w:p w:rsidR="0012474E" w:rsidRPr="00E413DA" w:rsidRDefault="0012474E" w:rsidP="0072103A">
      <w:r w:rsidRPr="00E413DA">
        <w:rPr>
          <w:rFonts w:ascii="Albertus MT" w:hAnsi="Albertus MT"/>
        </w:rPr>
        <w:t xml:space="preserve">• </w:t>
      </w:r>
      <w:r w:rsidR="00413475" w:rsidRPr="00E413DA">
        <w:t xml:space="preserve">Résumer dans le tableau ci-dessous les dispositifs actuellement installés à </w:t>
      </w:r>
      <w:r w:rsidR="00413475" w:rsidRPr="00E413DA">
        <w:rPr>
          <w:u w:val="single"/>
        </w:rPr>
        <w:t>poste fixe</w:t>
      </w:r>
      <w:r w:rsidR="00F678A9" w:rsidRPr="00850599">
        <w:rPr>
          <w:b/>
          <w:color w:val="4F81BD" w:themeColor="accent1"/>
          <w:sz w:val="40"/>
          <w:u w:color="4F81BD" w:themeColor="accent1"/>
        </w:rPr>
        <w:t>*</w:t>
      </w:r>
      <w:r w:rsidR="00413475" w:rsidRPr="00E413DA">
        <w:t>.</w:t>
      </w:r>
    </w:p>
    <w:p w:rsidR="00B66B2E" w:rsidRPr="00E413DA" w:rsidRDefault="00B66B2E" w:rsidP="0072103A"/>
    <w:tbl>
      <w:tblPr>
        <w:tblStyle w:val="Listeclaire-Accent1"/>
        <w:tblW w:w="0" w:type="auto"/>
        <w:tblLook w:val="01E0" w:firstRow="1" w:lastRow="1" w:firstColumn="1" w:lastColumn="1" w:noHBand="0" w:noVBand="0"/>
      </w:tblPr>
      <w:tblGrid>
        <w:gridCol w:w="1908"/>
        <w:gridCol w:w="900"/>
        <w:gridCol w:w="2718"/>
        <w:gridCol w:w="1916"/>
        <w:gridCol w:w="1843"/>
      </w:tblGrid>
      <w:tr w:rsidR="00444E15" w:rsidRPr="00E413DA" w:rsidTr="00C61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13475" w:rsidRPr="00E413DA" w:rsidRDefault="00413475" w:rsidP="000E698B">
            <w:pPr>
              <w:jc w:val="center"/>
            </w:pPr>
            <w:r w:rsidRPr="00E413DA">
              <w:t>Point de mesure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13475" w:rsidRPr="00E413DA" w:rsidRDefault="001D295B" w:rsidP="000E698B">
            <w:pPr>
              <w:jc w:val="center"/>
            </w:pPr>
            <w:r w:rsidRPr="00E413DA">
              <w:t>Réf.</w:t>
            </w:r>
          </w:p>
        </w:tc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13475" w:rsidRPr="00E413DA" w:rsidRDefault="00413475" w:rsidP="000E6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13DA">
              <w:t>Mesure du débit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13475" w:rsidRPr="00E413DA" w:rsidRDefault="00413475" w:rsidP="000E698B">
            <w:pPr>
              <w:jc w:val="center"/>
            </w:pPr>
            <w:r w:rsidRPr="00E413DA">
              <w:t>Echantillonnage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13475" w:rsidRPr="00E413DA" w:rsidRDefault="00413475" w:rsidP="000E698B">
            <w:pPr>
              <w:jc w:val="center"/>
            </w:pPr>
            <w:r w:rsidRPr="00E413DA">
              <w:t>Lieu de la prise d’échantillon</w:t>
            </w:r>
          </w:p>
        </w:tc>
      </w:tr>
      <w:tr w:rsidR="00444E15" w:rsidRPr="00E413DA" w:rsidTr="008A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8" w:space="0" w:color="FFFFFF" w:themeColor="background1"/>
            </w:tcBorders>
          </w:tcPr>
          <w:p w:rsidR="00413475" w:rsidRDefault="00413475" w:rsidP="0072103A">
            <w:pPr>
              <w:rPr>
                <w:color w:val="EAEAEA"/>
              </w:rPr>
            </w:pPr>
          </w:p>
          <w:p w:rsidR="00572C4F" w:rsidRDefault="00572C4F" w:rsidP="0072103A">
            <w:pPr>
              <w:rPr>
                <w:color w:val="EAEAEA"/>
              </w:rPr>
            </w:pPr>
          </w:p>
          <w:p w:rsidR="00572C4F" w:rsidRPr="00001490" w:rsidRDefault="00572C4F" w:rsidP="0072103A">
            <w:pPr>
              <w:rPr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FFFFFF" w:themeColor="background1"/>
            </w:tcBorders>
          </w:tcPr>
          <w:p w:rsidR="00413475" w:rsidRPr="00001490" w:rsidRDefault="00413475" w:rsidP="0072103A">
            <w:pPr>
              <w:rPr>
                <w:i/>
                <w:color w:val="EAEAEA"/>
              </w:rPr>
            </w:pPr>
          </w:p>
        </w:tc>
        <w:tc>
          <w:tcPr>
            <w:tcW w:w="2718" w:type="dxa"/>
            <w:tcBorders>
              <w:top w:val="single" w:sz="8" w:space="0" w:color="FFFFFF" w:themeColor="background1"/>
            </w:tcBorders>
          </w:tcPr>
          <w:p w:rsidR="00413475" w:rsidRPr="00001490" w:rsidRDefault="00413475" w:rsidP="0072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EAEAE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FFFFFF" w:themeColor="background1"/>
            </w:tcBorders>
          </w:tcPr>
          <w:p w:rsidR="00413475" w:rsidRPr="00001490" w:rsidRDefault="00413475" w:rsidP="0072103A">
            <w:pPr>
              <w:rPr>
                <w:i/>
                <w:color w:val="EAEAE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FFFFFF" w:themeColor="background1"/>
            </w:tcBorders>
          </w:tcPr>
          <w:p w:rsidR="00413475" w:rsidRPr="00001490" w:rsidRDefault="00413475" w:rsidP="0072103A">
            <w:pPr>
              <w:rPr>
                <w:i/>
                <w:color w:val="EAEAEA"/>
              </w:rPr>
            </w:pPr>
          </w:p>
        </w:tc>
      </w:tr>
      <w:tr w:rsidR="00444E15" w:rsidRPr="00E413DA" w:rsidTr="008A2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bottom w:val="single" w:sz="8" w:space="0" w:color="4F81BD" w:themeColor="accent1"/>
            </w:tcBorders>
          </w:tcPr>
          <w:p w:rsidR="00C30F8C" w:rsidRPr="00E413DA" w:rsidRDefault="00C30F8C" w:rsidP="00C577B6"/>
          <w:p w:rsidR="00C30F8C" w:rsidRPr="00E413DA" w:rsidRDefault="00C30F8C" w:rsidP="00C577B6"/>
          <w:p w:rsidR="00C30F8C" w:rsidRPr="00E413DA" w:rsidRDefault="00C30F8C" w:rsidP="00C577B6"/>
          <w:p w:rsidR="00C30F8C" w:rsidRPr="00E413DA" w:rsidRDefault="00C30F8C" w:rsidP="00C577B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bottom w:val="single" w:sz="8" w:space="0" w:color="4F81BD" w:themeColor="accent1"/>
            </w:tcBorders>
          </w:tcPr>
          <w:p w:rsidR="00C30F8C" w:rsidRPr="00E413DA" w:rsidRDefault="00C30F8C" w:rsidP="00C577B6"/>
        </w:tc>
        <w:tc>
          <w:tcPr>
            <w:tcW w:w="2718" w:type="dxa"/>
            <w:tcBorders>
              <w:bottom w:val="single" w:sz="8" w:space="0" w:color="4F81BD" w:themeColor="accent1"/>
            </w:tcBorders>
          </w:tcPr>
          <w:p w:rsidR="00C30F8C" w:rsidRPr="00E413DA" w:rsidRDefault="00C30F8C" w:rsidP="00C5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bottom w:val="single" w:sz="8" w:space="0" w:color="4F81BD" w:themeColor="accent1"/>
            </w:tcBorders>
          </w:tcPr>
          <w:p w:rsidR="00C30F8C" w:rsidRPr="00E413DA" w:rsidRDefault="00C30F8C" w:rsidP="00C577B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8" w:space="0" w:color="4F81BD" w:themeColor="accent1"/>
            </w:tcBorders>
          </w:tcPr>
          <w:p w:rsidR="00C30F8C" w:rsidRPr="00E413DA" w:rsidRDefault="00C30F8C" w:rsidP="00C577B6"/>
        </w:tc>
      </w:tr>
      <w:tr w:rsidR="00444E15" w:rsidRPr="00E413DA" w:rsidTr="008A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C30F8C" w:rsidRPr="00E413DA" w:rsidRDefault="00C30F8C" w:rsidP="00C577B6"/>
          <w:p w:rsidR="00C30F8C" w:rsidRPr="00E413DA" w:rsidRDefault="00C30F8C" w:rsidP="00C577B6"/>
          <w:p w:rsidR="00C30F8C" w:rsidRPr="00E413DA" w:rsidRDefault="00C30F8C" w:rsidP="00C577B6"/>
          <w:p w:rsidR="00C30F8C" w:rsidRPr="00E413DA" w:rsidRDefault="00C30F8C" w:rsidP="00C577B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C30F8C" w:rsidRPr="00E413DA" w:rsidRDefault="00C30F8C" w:rsidP="00C577B6"/>
        </w:tc>
        <w:tc>
          <w:tcPr>
            <w:tcW w:w="2718" w:type="dxa"/>
          </w:tcPr>
          <w:p w:rsidR="00C30F8C" w:rsidRPr="00E413DA" w:rsidRDefault="00C30F8C" w:rsidP="00C5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0F8C" w:rsidRPr="00E413DA" w:rsidRDefault="00C30F8C" w:rsidP="00C577B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C30F8C" w:rsidRPr="00E413DA" w:rsidRDefault="00C30F8C" w:rsidP="00C577B6"/>
        </w:tc>
      </w:tr>
      <w:tr w:rsidR="00444E15" w:rsidRPr="00E413DA" w:rsidTr="008A2E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8" w:space="0" w:color="4F81BD" w:themeColor="accent1"/>
            </w:tcBorders>
          </w:tcPr>
          <w:p w:rsidR="001D295B" w:rsidRPr="00E413DA" w:rsidRDefault="001D295B" w:rsidP="00C577B6"/>
          <w:p w:rsidR="001D295B" w:rsidRPr="00E413DA" w:rsidRDefault="001D295B" w:rsidP="00C577B6"/>
          <w:p w:rsidR="001D295B" w:rsidRPr="00E413DA" w:rsidRDefault="001D295B" w:rsidP="00C577B6"/>
          <w:p w:rsidR="001D295B" w:rsidRPr="00E413DA" w:rsidRDefault="001D295B" w:rsidP="00C577B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4F81BD" w:themeColor="accent1"/>
            </w:tcBorders>
          </w:tcPr>
          <w:p w:rsidR="001D295B" w:rsidRPr="00E413DA" w:rsidRDefault="001D295B" w:rsidP="00C577B6"/>
        </w:tc>
        <w:tc>
          <w:tcPr>
            <w:tcW w:w="2718" w:type="dxa"/>
            <w:tcBorders>
              <w:top w:val="single" w:sz="8" w:space="0" w:color="4F81BD" w:themeColor="accent1"/>
            </w:tcBorders>
          </w:tcPr>
          <w:p w:rsidR="001D295B" w:rsidRPr="00E413DA" w:rsidRDefault="001D295B" w:rsidP="00C577B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4F81BD" w:themeColor="accent1"/>
            </w:tcBorders>
          </w:tcPr>
          <w:p w:rsidR="001D295B" w:rsidRPr="00E413DA" w:rsidRDefault="001D295B" w:rsidP="00C577B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4F81BD" w:themeColor="accent1"/>
            </w:tcBorders>
          </w:tcPr>
          <w:p w:rsidR="001D295B" w:rsidRPr="00E413DA" w:rsidRDefault="001D295B" w:rsidP="00C577B6"/>
        </w:tc>
      </w:tr>
    </w:tbl>
    <w:p w:rsidR="001D295B" w:rsidRDefault="00C30F8C" w:rsidP="0072103A">
      <w:r w:rsidRPr="00E413DA">
        <w:t>…</w:t>
      </w:r>
    </w:p>
    <w:p w:rsidR="00F678A9" w:rsidRPr="00E413DA" w:rsidRDefault="00F678A9" w:rsidP="0072103A"/>
    <w:p w:rsidR="001D295B" w:rsidRDefault="001D295B" w:rsidP="0072103A">
      <w:r w:rsidRPr="00E413DA">
        <w:rPr>
          <w:rFonts w:ascii="Albertus MT" w:hAnsi="Albertus MT"/>
        </w:rPr>
        <w:t xml:space="preserve">• </w:t>
      </w:r>
      <w:r w:rsidRPr="00E413DA">
        <w:t>Dernière vérification des matériels d’autosurveillance :</w:t>
      </w:r>
      <w:r w:rsidR="00977B7C">
        <w:t xml:space="preserve"> </w:t>
      </w:r>
    </w:p>
    <w:p w:rsidR="003D0EFA" w:rsidRDefault="003D0EFA" w:rsidP="0072103A"/>
    <w:p w:rsidR="003D0EFA" w:rsidRPr="00E413DA" w:rsidRDefault="003D0EFA" w:rsidP="003D0EFA">
      <w:r>
        <w:t xml:space="preserve">L’organisme ayant procédé à la vérification est-il habilité :  </w:t>
      </w:r>
      <w:r w:rsidRPr="00E413DA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r w:rsidRPr="00E413DA">
        <w:t xml:space="preserve"> OUI</w:t>
      </w:r>
      <w:r w:rsidRPr="00E413DA">
        <w:tab/>
        <w:t xml:space="preserve">      </w:t>
      </w:r>
      <w:r w:rsidRPr="00E413DA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413DA">
        <w:instrText xml:space="preserve"> FORMCHECKBOX </w:instrText>
      </w:r>
      <w:r w:rsidR="00FF2322">
        <w:fldChar w:fldCharType="separate"/>
      </w:r>
      <w:r w:rsidRPr="00E413DA">
        <w:fldChar w:fldCharType="end"/>
      </w:r>
      <w:r w:rsidRPr="00E413DA">
        <w:t xml:space="preserve"> NON</w:t>
      </w:r>
    </w:p>
    <w:p w:rsidR="001D295B" w:rsidRPr="00E413DA" w:rsidRDefault="001D295B" w:rsidP="0072103A"/>
    <w:tbl>
      <w:tblPr>
        <w:tblStyle w:val="Listeclaire-Accent1"/>
        <w:tblW w:w="9231" w:type="dxa"/>
        <w:tblLayout w:type="fixed"/>
        <w:tblLook w:val="01E0" w:firstRow="1" w:lastRow="1" w:firstColumn="1" w:lastColumn="1" w:noHBand="0" w:noVBand="0"/>
      </w:tblPr>
      <w:tblGrid>
        <w:gridCol w:w="1368"/>
        <w:gridCol w:w="1008"/>
        <w:gridCol w:w="1276"/>
        <w:gridCol w:w="1676"/>
        <w:gridCol w:w="876"/>
        <w:gridCol w:w="1275"/>
        <w:gridCol w:w="1752"/>
      </w:tblGrid>
      <w:tr w:rsidR="00F9314B" w:rsidRPr="00E413DA" w:rsidTr="00F93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  <w:tcBorders>
              <w:top w:val="single" w:sz="8" w:space="0" w:color="4F81BD" w:themeColor="accent1"/>
              <w:right w:val="single" w:sz="8" w:space="0" w:color="FFFFFF" w:themeColor="background1"/>
            </w:tcBorders>
            <w:vAlign w:val="center"/>
          </w:tcPr>
          <w:p w:rsidR="00F9314B" w:rsidRPr="00E413DA" w:rsidRDefault="00F9314B" w:rsidP="00F9314B">
            <w:pPr>
              <w:jc w:val="center"/>
            </w:pPr>
            <w:r w:rsidRPr="00E413DA">
              <w:t>Référence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gridSpan w:val="3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F9314B" w:rsidRPr="00E413DA" w:rsidRDefault="00F9314B" w:rsidP="00001490">
            <w:pPr>
              <w:jc w:val="center"/>
            </w:pPr>
            <w:r w:rsidRPr="00E413DA">
              <w:t>Chaîne de mesure du débit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3" w:type="dxa"/>
            <w:gridSpan w:val="3"/>
            <w:tcBorders>
              <w:top w:val="single" w:sz="8" w:space="0" w:color="4F81BD" w:themeColor="accent1"/>
              <w:left w:val="single" w:sz="8" w:space="0" w:color="FFFFFF" w:themeColor="background1"/>
              <w:bottom w:val="nil"/>
            </w:tcBorders>
          </w:tcPr>
          <w:p w:rsidR="00F9314B" w:rsidRPr="00E413DA" w:rsidRDefault="00F9314B" w:rsidP="00001490">
            <w:pPr>
              <w:jc w:val="center"/>
            </w:pPr>
            <w:r w:rsidRPr="00E413DA">
              <w:t>Chaîne de prélèvement</w:t>
            </w:r>
          </w:p>
        </w:tc>
      </w:tr>
      <w:tr w:rsidR="00F9314B" w:rsidRPr="00E413DA" w:rsidTr="003D0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right w:val="single" w:sz="8" w:space="0" w:color="FFFFFF" w:themeColor="background1"/>
            </w:tcBorders>
          </w:tcPr>
          <w:p w:rsidR="00F9314B" w:rsidRPr="00001490" w:rsidRDefault="00F9314B" w:rsidP="00573CE1">
            <w:pPr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single" w:sz="8" w:space="0" w:color="FFFFFF" w:themeColor="background1"/>
            </w:tcBorders>
            <w:vAlign w:val="center"/>
          </w:tcPr>
          <w:p w:rsidR="00F9314B" w:rsidRPr="00F9314B" w:rsidRDefault="00F9314B" w:rsidP="00F9314B">
            <w:pPr>
              <w:jc w:val="center"/>
              <w:rPr>
                <w:b/>
                <w:i/>
              </w:rPr>
            </w:pPr>
            <w:r w:rsidRPr="00F9314B">
              <w:rPr>
                <w:b/>
                <w:i/>
              </w:rPr>
              <w:t>Date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9314B" w:rsidRPr="00F9314B" w:rsidRDefault="00F9314B" w:rsidP="00F9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9314B">
              <w:rPr>
                <w:b/>
                <w:i/>
              </w:rPr>
              <w:t>Protocole écrit</w:t>
            </w:r>
          </w:p>
          <w:p w:rsidR="00F9314B" w:rsidRPr="00F9314B" w:rsidRDefault="00F9314B" w:rsidP="00F9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9314B">
              <w:rPr>
                <w:b/>
              </w:rPr>
              <w:t>OUI/NON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nil"/>
            </w:tcBorders>
            <w:vAlign w:val="center"/>
          </w:tcPr>
          <w:p w:rsidR="00F9314B" w:rsidRPr="00F9314B" w:rsidRDefault="00F9314B" w:rsidP="00F9314B">
            <w:pPr>
              <w:jc w:val="center"/>
              <w:rPr>
                <w:b/>
                <w:i/>
              </w:rPr>
            </w:pPr>
            <w:r w:rsidRPr="00F9314B">
              <w:rPr>
                <w:b/>
                <w:i/>
              </w:rPr>
              <w:t>Constat d’intervention</w:t>
            </w:r>
          </w:p>
          <w:p w:rsidR="00F9314B" w:rsidRPr="00F9314B" w:rsidRDefault="00F9314B" w:rsidP="00F9314B">
            <w:pPr>
              <w:jc w:val="center"/>
              <w:rPr>
                <w:b/>
                <w:i/>
              </w:rPr>
            </w:pPr>
            <w:r w:rsidRPr="00F9314B">
              <w:rPr>
                <w:b/>
              </w:rPr>
              <w:t>OUI/NON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F9314B" w:rsidRPr="00F9314B" w:rsidRDefault="00F9314B" w:rsidP="00F93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9314B">
              <w:rPr>
                <w:b/>
                <w:i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il"/>
            </w:tcBorders>
            <w:vAlign w:val="center"/>
          </w:tcPr>
          <w:p w:rsidR="00F9314B" w:rsidRPr="00F9314B" w:rsidRDefault="00F9314B" w:rsidP="00F9314B">
            <w:pPr>
              <w:jc w:val="center"/>
              <w:rPr>
                <w:b/>
                <w:i/>
              </w:rPr>
            </w:pPr>
            <w:r w:rsidRPr="00F9314B">
              <w:rPr>
                <w:b/>
                <w:i/>
              </w:rPr>
              <w:t>Protocole écrit</w:t>
            </w:r>
          </w:p>
          <w:p w:rsidR="00F9314B" w:rsidRPr="00F9314B" w:rsidRDefault="00F9314B" w:rsidP="00F9314B">
            <w:pPr>
              <w:jc w:val="center"/>
              <w:rPr>
                <w:b/>
                <w:i/>
              </w:rPr>
            </w:pPr>
            <w:r w:rsidRPr="00F9314B">
              <w:rPr>
                <w:b/>
              </w:rPr>
              <w:t>OUI/NON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2" w:type="dxa"/>
            <w:tcBorders>
              <w:top w:val="nil"/>
            </w:tcBorders>
            <w:vAlign w:val="center"/>
          </w:tcPr>
          <w:p w:rsidR="00F9314B" w:rsidRDefault="00F9314B" w:rsidP="00F9314B">
            <w:pPr>
              <w:jc w:val="center"/>
              <w:rPr>
                <w:i/>
              </w:rPr>
            </w:pPr>
            <w:r w:rsidRPr="00001490">
              <w:rPr>
                <w:i/>
              </w:rPr>
              <w:t>Constat d’intervention</w:t>
            </w:r>
          </w:p>
          <w:p w:rsidR="00F9314B" w:rsidRPr="00001490" w:rsidRDefault="00F9314B" w:rsidP="00F9314B">
            <w:pPr>
              <w:jc w:val="center"/>
              <w:rPr>
                <w:i/>
              </w:rPr>
            </w:pPr>
            <w:r w:rsidRPr="00E413DA">
              <w:t>OUI/NON</w:t>
            </w:r>
          </w:p>
        </w:tc>
      </w:tr>
      <w:tr w:rsidR="00444E15" w:rsidRPr="00E413DA" w:rsidTr="003D0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74D00" w:rsidRPr="00E413DA" w:rsidRDefault="00374D00" w:rsidP="00573CE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374D00" w:rsidRPr="00E413DA" w:rsidRDefault="00374D00" w:rsidP="00F931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74D00" w:rsidRPr="00E413DA" w:rsidRDefault="00374D00" w:rsidP="00F93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vAlign w:val="center"/>
          </w:tcPr>
          <w:p w:rsidR="00374D00" w:rsidRPr="00E413DA" w:rsidRDefault="00374D00" w:rsidP="00F9314B">
            <w:pPr>
              <w:jc w:val="center"/>
            </w:pPr>
          </w:p>
        </w:tc>
        <w:tc>
          <w:tcPr>
            <w:tcW w:w="876" w:type="dxa"/>
            <w:vAlign w:val="center"/>
          </w:tcPr>
          <w:p w:rsidR="00374D00" w:rsidRPr="00E413DA" w:rsidRDefault="00374D00" w:rsidP="00F93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374D00" w:rsidRPr="00E413DA" w:rsidRDefault="00374D00" w:rsidP="00F9314B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2" w:type="dxa"/>
            <w:vAlign w:val="center"/>
          </w:tcPr>
          <w:p w:rsidR="00374D00" w:rsidRPr="00001490" w:rsidRDefault="00374D00" w:rsidP="00F9314B">
            <w:pPr>
              <w:jc w:val="center"/>
              <w:rPr>
                <w:i/>
              </w:rPr>
            </w:pPr>
          </w:p>
        </w:tc>
      </w:tr>
      <w:tr w:rsidR="00444E15" w:rsidRPr="00E413DA" w:rsidTr="003D0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74D00" w:rsidRPr="00E413DA" w:rsidRDefault="00374D00" w:rsidP="00573CE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374D00" w:rsidRPr="00E413DA" w:rsidRDefault="00374D00" w:rsidP="00573CE1"/>
        </w:tc>
        <w:tc>
          <w:tcPr>
            <w:tcW w:w="1276" w:type="dxa"/>
          </w:tcPr>
          <w:p w:rsidR="00374D00" w:rsidRPr="00E413DA" w:rsidRDefault="00374D00" w:rsidP="0057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</w:tcPr>
          <w:p w:rsidR="00374D00" w:rsidRPr="00E413DA" w:rsidRDefault="00374D00" w:rsidP="00573CE1"/>
        </w:tc>
        <w:tc>
          <w:tcPr>
            <w:tcW w:w="876" w:type="dxa"/>
          </w:tcPr>
          <w:p w:rsidR="00374D00" w:rsidRPr="00E413DA" w:rsidRDefault="00374D00" w:rsidP="0057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374D00" w:rsidRPr="00E413DA" w:rsidRDefault="00374D00" w:rsidP="00573CE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2" w:type="dxa"/>
          </w:tcPr>
          <w:p w:rsidR="00374D00" w:rsidRPr="00E413DA" w:rsidRDefault="00374D00" w:rsidP="00573CE1"/>
        </w:tc>
      </w:tr>
      <w:tr w:rsidR="00444E15" w:rsidRPr="00E413DA" w:rsidTr="003D0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374D00" w:rsidRPr="00E413DA" w:rsidRDefault="00374D00" w:rsidP="00573CE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374D00" w:rsidRPr="00E413DA" w:rsidRDefault="00374D00" w:rsidP="00573CE1"/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374D00" w:rsidRPr="00E413DA" w:rsidRDefault="00374D00" w:rsidP="0057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374D00" w:rsidRPr="00E413DA" w:rsidRDefault="00374D00" w:rsidP="00573CE1"/>
        </w:tc>
        <w:tc>
          <w:tcPr>
            <w:tcW w:w="8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374D00" w:rsidRPr="00E413DA" w:rsidRDefault="00374D00" w:rsidP="0057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374D00" w:rsidRPr="00E413DA" w:rsidRDefault="00374D00" w:rsidP="00573CE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374D00" w:rsidRPr="00E413DA" w:rsidRDefault="00374D00" w:rsidP="00573CE1"/>
        </w:tc>
      </w:tr>
      <w:tr w:rsidR="00444E15" w:rsidRPr="00E413DA" w:rsidTr="003D0E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8" w:space="0" w:color="4F81BD" w:themeColor="accent1"/>
            </w:tcBorders>
          </w:tcPr>
          <w:p w:rsidR="00374D00" w:rsidRPr="00E413DA" w:rsidRDefault="00374D00" w:rsidP="00573CE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  <w:tcBorders>
              <w:top w:val="single" w:sz="8" w:space="0" w:color="4F81BD" w:themeColor="accent1"/>
            </w:tcBorders>
          </w:tcPr>
          <w:p w:rsidR="00374D00" w:rsidRPr="00E413DA" w:rsidRDefault="00374D00" w:rsidP="00573CE1"/>
        </w:tc>
        <w:tc>
          <w:tcPr>
            <w:tcW w:w="1276" w:type="dxa"/>
            <w:tcBorders>
              <w:top w:val="single" w:sz="8" w:space="0" w:color="4F81BD" w:themeColor="accent1"/>
            </w:tcBorders>
          </w:tcPr>
          <w:p w:rsidR="00374D00" w:rsidRPr="00E413DA" w:rsidRDefault="00374D00" w:rsidP="00573C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6" w:type="dxa"/>
            <w:tcBorders>
              <w:top w:val="single" w:sz="8" w:space="0" w:color="4F81BD" w:themeColor="accent1"/>
            </w:tcBorders>
          </w:tcPr>
          <w:p w:rsidR="00374D00" w:rsidRPr="00E413DA" w:rsidRDefault="00374D00" w:rsidP="00573CE1"/>
        </w:tc>
        <w:tc>
          <w:tcPr>
            <w:tcW w:w="876" w:type="dxa"/>
            <w:tcBorders>
              <w:top w:val="single" w:sz="8" w:space="0" w:color="4F81BD" w:themeColor="accent1"/>
            </w:tcBorders>
          </w:tcPr>
          <w:p w:rsidR="00374D00" w:rsidRPr="00E413DA" w:rsidRDefault="00374D00" w:rsidP="00573C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4F81BD" w:themeColor="accent1"/>
            </w:tcBorders>
          </w:tcPr>
          <w:p w:rsidR="00374D00" w:rsidRPr="00E413DA" w:rsidRDefault="00374D00" w:rsidP="00573CE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2" w:type="dxa"/>
            <w:tcBorders>
              <w:top w:val="single" w:sz="8" w:space="0" w:color="4F81BD" w:themeColor="accent1"/>
            </w:tcBorders>
          </w:tcPr>
          <w:p w:rsidR="00374D00" w:rsidRPr="00E413DA" w:rsidRDefault="00374D00" w:rsidP="00573CE1"/>
        </w:tc>
      </w:tr>
    </w:tbl>
    <w:p w:rsidR="00367556" w:rsidRPr="00E413DA" w:rsidRDefault="00367556" w:rsidP="0072103A">
      <w:r w:rsidRPr="00E413DA">
        <w:rPr>
          <w:u w:val="single"/>
        </w:rPr>
        <w:lastRenderedPageBreak/>
        <w:t>Observations </w:t>
      </w:r>
      <w:r w:rsidRPr="00E413DA">
        <w:t>:…………………………………………………………………………………………</w:t>
      </w:r>
      <w:r w:rsidR="003D0EFA">
        <w:t>..</w:t>
      </w:r>
    </w:p>
    <w:p w:rsidR="00367556" w:rsidRPr="00E413DA" w:rsidRDefault="00B66B2E" w:rsidP="0072103A">
      <w:r w:rsidRPr="00E413DA">
        <w:t>…………………………………………………………………………………………………………..</w:t>
      </w:r>
      <w:r w:rsidR="003D0EFA">
        <w:t>..</w:t>
      </w:r>
    </w:p>
    <w:p w:rsidR="0010057A" w:rsidRDefault="0010057A" w:rsidP="0072103A"/>
    <w:p w:rsidR="00D81FB2" w:rsidRPr="00E413DA" w:rsidRDefault="00D81FB2" w:rsidP="0072103A"/>
    <w:p w:rsidR="00B66B2E" w:rsidRPr="00E413DA" w:rsidRDefault="004F16C7" w:rsidP="00D42CD8">
      <w:pPr>
        <w:jc w:val="both"/>
      </w:pPr>
      <w:r w:rsidRPr="00E413DA">
        <w:rPr>
          <w:rFonts w:ascii="Albertus MT" w:hAnsi="Albertus MT"/>
        </w:rPr>
        <w:t xml:space="preserve">• </w:t>
      </w:r>
      <w:r w:rsidRPr="00E413DA">
        <w:rPr>
          <w:b/>
        </w:rPr>
        <w:t xml:space="preserve">Pour chaque « point de mesure », </w:t>
      </w:r>
      <w:r w:rsidRPr="00E413DA">
        <w:rPr>
          <w:rFonts w:ascii="Albertus MT" w:hAnsi="Albertus MT"/>
          <w:b/>
        </w:rPr>
        <w:t xml:space="preserve"> </w:t>
      </w:r>
      <w:r w:rsidR="00422837" w:rsidRPr="00E413DA">
        <w:rPr>
          <w:b/>
        </w:rPr>
        <w:t>compléter</w:t>
      </w:r>
      <w:r w:rsidRPr="00E413DA">
        <w:rPr>
          <w:b/>
        </w:rPr>
        <w:t xml:space="preserve"> une fiche descriptive</w:t>
      </w:r>
      <w:r w:rsidR="00C92914">
        <w:rPr>
          <w:b/>
          <w:color w:val="4F81BD" w:themeColor="accent1"/>
          <w:sz w:val="40"/>
          <w:u w:color="4F81BD" w:themeColor="accent1"/>
        </w:rPr>
        <w:t xml:space="preserve"> </w:t>
      </w:r>
      <w:r w:rsidRPr="00E413DA">
        <w:rPr>
          <w:b/>
        </w:rPr>
        <w:t>selon le</w:t>
      </w:r>
      <w:r w:rsidR="006A15E2" w:rsidRPr="00E413DA">
        <w:rPr>
          <w:b/>
        </w:rPr>
        <w:t>s</w:t>
      </w:r>
      <w:r w:rsidRPr="00E413DA">
        <w:rPr>
          <w:b/>
        </w:rPr>
        <w:t xml:space="preserve"> </w:t>
      </w:r>
      <w:r w:rsidRPr="00F678A9">
        <w:rPr>
          <w:b/>
        </w:rPr>
        <w:t>modèle</w:t>
      </w:r>
      <w:r w:rsidR="006A15E2" w:rsidRPr="00F678A9">
        <w:rPr>
          <w:b/>
        </w:rPr>
        <w:t>s</w:t>
      </w:r>
      <w:r w:rsidRPr="00F678A9">
        <w:rPr>
          <w:b/>
        </w:rPr>
        <w:t xml:space="preserve"> présenté</w:t>
      </w:r>
      <w:r w:rsidR="006A15E2" w:rsidRPr="00F678A9">
        <w:rPr>
          <w:b/>
        </w:rPr>
        <w:t>s</w:t>
      </w:r>
      <w:r w:rsidRPr="00F678A9">
        <w:rPr>
          <w:b/>
        </w:rPr>
        <w:t xml:space="preserve"> en </w:t>
      </w:r>
      <w:r w:rsidR="00772CE6" w:rsidRPr="00F678A9">
        <w:rPr>
          <w:b/>
          <w:i/>
        </w:rPr>
        <w:t xml:space="preserve">annexe </w:t>
      </w:r>
      <w:r w:rsidR="00F678A9" w:rsidRPr="00F678A9">
        <w:rPr>
          <w:b/>
          <w:i/>
        </w:rPr>
        <w:t>V</w:t>
      </w:r>
      <w:r w:rsidR="00374AB2" w:rsidRPr="00F678A9">
        <w:rPr>
          <w:b/>
          <w:i/>
        </w:rPr>
        <w:t>I</w:t>
      </w:r>
      <w:r w:rsidR="00F678A9" w:rsidRPr="00F678A9">
        <w:rPr>
          <w:b/>
          <w:i/>
        </w:rPr>
        <w:t xml:space="preserve"> de la notice d’aide à la saisie</w:t>
      </w:r>
      <w:r w:rsidR="0012474E" w:rsidRPr="00F678A9">
        <w:t xml:space="preserve">. Rappeler les références employées sur </w:t>
      </w:r>
      <w:r w:rsidR="00AF28C8" w:rsidRPr="00F678A9">
        <w:t xml:space="preserve">le </w:t>
      </w:r>
      <w:r w:rsidR="0012474E" w:rsidRPr="00F678A9">
        <w:t xml:space="preserve">plan de masse et </w:t>
      </w:r>
      <w:r w:rsidR="00772CE6" w:rsidRPr="00F678A9">
        <w:t xml:space="preserve">le </w:t>
      </w:r>
      <w:r w:rsidR="0012474E" w:rsidRPr="00F678A9">
        <w:t>sc</w:t>
      </w:r>
      <w:r w:rsidR="00F678A9" w:rsidRPr="00F678A9">
        <w:t>héma synoptique (</w:t>
      </w:r>
      <w:proofErr w:type="spellStart"/>
      <w:r w:rsidR="00F678A9" w:rsidRPr="00F678A9">
        <w:t>cf</w:t>
      </w:r>
      <w:proofErr w:type="spellEnd"/>
      <w:r w:rsidR="00F678A9" w:rsidRPr="00F678A9">
        <w:t xml:space="preserve"> chapitre 3.2 et 3.3.1</w:t>
      </w:r>
      <w:r w:rsidR="0012474E" w:rsidRPr="00F678A9">
        <w:t>).</w:t>
      </w:r>
    </w:p>
    <w:p w:rsidR="00C30F8C" w:rsidRPr="00E413DA" w:rsidRDefault="00C30F8C" w:rsidP="00D42CD8">
      <w:pPr>
        <w:jc w:val="both"/>
      </w:pPr>
      <w:r w:rsidRPr="00E413DA">
        <w:rPr>
          <w:rFonts w:ascii="Albertus MT" w:hAnsi="Albertus MT"/>
        </w:rPr>
        <w:t xml:space="preserve">• </w:t>
      </w:r>
      <w:r w:rsidR="00643CFD" w:rsidRPr="00E413DA">
        <w:t>Indiquer pour chaque point de mesure, la conformité de l’</w:t>
      </w:r>
      <w:r w:rsidR="00643CFD" w:rsidRPr="00E413DA">
        <w:rPr>
          <w:b/>
          <w:u w:val="single"/>
        </w:rPr>
        <w:t>installation</w:t>
      </w:r>
      <w:r w:rsidR="00643CFD" w:rsidRPr="00E413DA">
        <w:t xml:space="preserve"> de l’instrumentation</w:t>
      </w:r>
      <w:r w:rsidR="00C92914" w:rsidRPr="00850599">
        <w:rPr>
          <w:b/>
          <w:color w:val="4F81BD" w:themeColor="accent1"/>
          <w:sz w:val="40"/>
          <w:u w:color="4F81BD" w:themeColor="accent1"/>
        </w:rPr>
        <w:t>*</w:t>
      </w:r>
      <w:r w:rsidR="00643CFD" w:rsidRPr="00E413DA">
        <w:t>:</w:t>
      </w:r>
    </w:p>
    <w:p w:rsidR="00643CFD" w:rsidRPr="00E413DA" w:rsidRDefault="00643CFD" w:rsidP="0072103A"/>
    <w:tbl>
      <w:tblPr>
        <w:tblStyle w:val="Listeclaire-Accent1"/>
        <w:tblW w:w="0" w:type="auto"/>
        <w:tblLook w:val="01E0" w:firstRow="1" w:lastRow="1" w:firstColumn="1" w:lastColumn="1" w:noHBand="0" w:noVBand="0"/>
      </w:tblPr>
      <w:tblGrid>
        <w:gridCol w:w="1280"/>
        <w:gridCol w:w="1916"/>
        <w:gridCol w:w="1752"/>
        <w:gridCol w:w="1288"/>
        <w:gridCol w:w="1544"/>
        <w:gridCol w:w="1508"/>
      </w:tblGrid>
      <w:tr w:rsidR="00444E15" w:rsidRPr="00E413DA" w:rsidTr="00F93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FFFFFF" w:themeColor="background1"/>
            </w:tcBorders>
            <w:vAlign w:val="center"/>
          </w:tcPr>
          <w:p w:rsidR="00643CFD" w:rsidRPr="00E413DA" w:rsidRDefault="00AF28C8" w:rsidP="00F9314B">
            <w:pPr>
              <w:jc w:val="center"/>
            </w:pPr>
            <w:r w:rsidRPr="00E413DA">
              <w:t>Référence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  <w:vAlign w:val="center"/>
          </w:tcPr>
          <w:p w:rsidR="00643CFD" w:rsidRDefault="008D7EC8" w:rsidP="00F9314B">
            <w:pPr>
              <w:jc w:val="center"/>
            </w:pPr>
            <w:r w:rsidRPr="00E413DA">
              <w:t>Dispositif a</w:t>
            </w:r>
            <w:r w:rsidR="00AF28C8" w:rsidRPr="00E413DA">
              <w:t>dapté à l’environnement de mesure</w:t>
            </w:r>
          </w:p>
          <w:p w:rsidR="00F9314B" w:rsidRPr="00E413DA" w:rsidRDefault="00F9314B" w:rsidP="00F9314B">
            <w:pPr>
              <w:jc w:val="center"/>
            </w:pPr>
            <w:r w:rsidRPr="00E413DA">
              <w:t>OUI/NON</w:t>
            </w:r>
          </w:p>
        </w:tc>
        <w:tc>
          <w:tcPr>
            <w:tcW w:w="1829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  <w:vAlign w:val="center"/>
          </w:tcPr>
          <w:p w:rsidR="00643CFD" w:rsidRDefault="00AF28C8" w:rsidP="00F93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13DA">
              <w:t>Respect des</w:t>
            </w:r>
            <w:r w:rsidR="00643CFD" w:rsidRPr="00E413DA">
              <w:t xml:space="preserve"> prescriptions du constructeur</w:t>
            </w:r>
          </w:p>
          <w:p w:rsidR="00F9314B" w:rsidRPr="00E413DA" w:rsidRDefault="00F9314B" w:rsidP="00F93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13DA">
              <w:t>OUI/NON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8" w:type="dxa"/>
            <w:tcBorders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  <w:vAlign w:val="center"/>
          </w:tcPr>
          <w:p w:rsidR="00643CFD" w:rsidRDefault="00AF28C8" w:rsidP="00F9314B">
            <w:pPr>
              <w:jc w:val="center"/>
            </w:pPr>
            <w:r w:rsidRPr="00E413DA">
              <w:t>Respect des</w:t>
            </w:r>
            <w:r w:rsidR="00643CFD" w:rsidRPr="00E413DA">
              <w:t xml:space="preserve"> normes en vigueur</w:t>
            </w:r>
          </w:p>
          <w:p w:rsidR="00F9314B" w:rsidRPr="00E413DA" w:rsidRDefault="00F9314B" w:rsidP="00F9314B">
            <w:pPr>
              <w:jc w:val="center"/>
            </w:pPr>
            <w:r w:rsidRPr="00E413DA">
              <w:t>OUI/NON</w:t>
            </w:r>
          </w:p>
        </w:tc>
        <w:tc>
          <w:tcPr>
            <w:tcW w:w="1560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  <w:vAlign w:val="center"/>
          </w:tcPr>
          <w:p w:rsidR="00643CFD" w:rsidRPr="00E413DA" w:rsidRDefault="00643CFD" w:rsidP="00F93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13DA">
              <w:t>Signature du responsable industriel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9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</w:tcBorders>
            <w:vAlign w:val="center"/>
          </w:tcPr>
          <w:p w:rsidR="00643CFD" w:rsidRPr="00E413DA" w:rsidRDefault="00643CFD" w:rsidP="00F9314B">
            <w:pPr>
              <w:jc w:val="center"/>
            </w:pPr>
            <w:r w:rsidRPr="00E413DA">
              <w:t>Signature d</w:t>
            </w:r>
            <w:r w:rsidR="001B046F" w:rsidRPr="00E413DA">
              <w:t>e l’organisme de validation</w:t>
            </w:r>
          </w:p>
        </w:tc>
      </w:tr>
      <w:tr w:rsidR="00444E15" w:rsidRPr="00E413DA" w:rsidTr="00F93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:rsidR="00643CFD" w:rsidRPr="00E413DA" w:rsidRDefault="00643CFD" w:rsidP="00C577B6"/>
          <w:p w:rsidR="00643CFD" w:rsidRPr="00E413DA" w:rsidRDefault="00643CFD" w:rsidP="00C577B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643CFD" w:rsidRPr="00E413DA" w:rsidRDefault="00643CFD" w:rsidP="00C577B6"/>
        </w:tc>
        <w:tc>
          <w:tcPr>
            <w:tcW w:w="1829" w:type="dxa"/>
          </w:tcPr>
          <w:p w:rsidR="00643CFD" w:rsidRPr="00E413DA" w:rsidRDefault="00643CFD" w:rsidP="00C5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8" w:type="dxa"/>
          </w:tcPr>
          <w:p w:rsidR="00643CFD" w:rsidRPr="00E413DA" w:rsidRDefault="00643CFD" w:rsidP="00C577B6"/>
        </w:tc>
        <w:tc>
          <w:tcPr>
            <w:tcW w:w="1560" w:type="dxa"/>
            <w:tcBorders>
              <w:right w:val="single" w:sz="8" w:space="0" w:color="4F81BD" w:themeColor="accent1"/>
            </w:tcBorders>
          </w:tcPr>
          <w:p w:rsidR="00643CFD" w:rsidRPr="00E413DA" w:rsidRDefault="00643CFD" w:rsidP="00C5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9" w:type="dxa"/>
            <w:tcBorders>
              <w:left w:val="single" w:sz="8" w:space="0" w:color="4F81BD" w:themeColor="accent1"/>
            </w:tcBorders>
          </w:tcPr>
          <w:p w:rsidR="00643CFD" w:rsidRPr="00E413DA" w:rsidRDefault="00643CFD" w:rsidP="00C577B6"/>
        </w:tc>
      </w:tr>
      <w:tr w:rsidR="00444E15" w:rsidRPr="00E413DA" w:rsidTr="00F9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:rsidR="00643CFD" w:rsidRPr="00E413DA" w:rsidRDefault="00643CFD" w:rsidP="00C577B6"/>
          <w:p w:rsidR="00643CFD" w:rsidRPr="00E413DA" w:rsidRDefault="00643CFD" w:rsidP="00C577B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643CFD" w:rsidRPr="00E413DA" w:rsidRDefault="00643CFD" w:rsidP="00C577B6"/>
        </w:tc>
        <w:tc>
          <w:tcPr>
            <w:tcW w:w="1829" w:type="dxa"/>
          </w:tcPr>
          <w:p w:rsidR="00643CFD" w:rsidRPr="00E413DA" w:rsidRDefault="00643CFD" w:rsidP="00C5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8" w:type="dxa"/>
          </w:tcPr>
          <w:p w:rsidR="00643CFD" w:rsidRPr="00E413DA" w:rsidRDefault="00643CFD" w:rsidP="00C577B6"/>
        </w:tc>
        <w:tc>
          <w:tcPr>
            <w:tcW w:w="156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43CFD" w:rsidRPr="00E413DA" w:rsidRDefault="00643CFD" w:rsidP="00C5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43CFD" w:rsidRPr="00E413DA" w:rsidRDefault="00643CFD" w:rsidP="00C577B6"/>
        </w:tc>
      </w:tr>
      <w:tr w:rsidR="00444E15" w:rsidRPr="00E413DA" w:rsidTr="00F93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:rsidR="00643CFD" w:rsidRPr="00E413DA" w:rsidRDefault="00643CFD" w:rsidP="00C577B6"/>
          <w:p w:rsidR="00643CFD" w:rsidRPr="00E413DA" w:rsidRDefault="00643CFD" w:rsidP="00C577B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643CFD" w:rsidRPr="00E413DA" w:rsidRDefault="00643CFD" w:rsidP="00C577B6"/>
        </w:tc>
        <w:tc>
          <w:tcPr>
            <w:tcW w:w="1829" w:type="dxa"/>
          </w:tcPr>
          <w:p w:rsidR="00643CFD" w:rsidRPr="00E413DA" w:rsidRDefault="00643CFD" w:rsidP="00C5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8" w:type="dxa"/>
          </w:tcPr>
          <w:p w:rsidR="00643CFD" w:rsidRPr="00E413DA" w:rsidRDefault="00643CFD" w:rsidP="00C577B6"/>
        </w:tc>
        <w:tc>
          <w:tcPr>
            <w:tcW w:w="1560" w:type="dxa"/>
            <w:tcBorders>
              <w:right w:val="single" w:sz="8" w:space="0" w:color="4F81BD" w:themeColor="accent1"/>
            </w:tcBorders>
          </w:tcPr>
          <w:p w:rsidR="00643CFD" w:rsidRPr="00E413DA" w:rsidRDefault="00643CFD" w:rsidP="00C5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9" w:type="dxa"/>
            <w:tcBorders>
              <w:left w:val="single" w:sz="8" w:space="0" w:color="4F81BD" w:themeColor="accent1"/>
            </w:tcBorders>
          </w:tcPr>
          <w:p w:rsidR="00643CFD" w:rsidRPr="00E413DA" w:rsidRDefault="00643CFD" w:rsidP="00C577B6"/>
        </w:tc>
      </w:tr>
      <w:tr w:rsidR="00444E15" w:rsidRPr="00E413DA" w:rsidTr="00F9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F28C8" w:rsidRPr="00E413DA" w:rsidRDefault="00AF28C8" w:rsidP="00573CE1"/>
          <w:p w:rsidR="00AF28C8" w:rsidRPr="00E413DA" w:rsidRDefault="00AF28C8" w:rsidP="00573CE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F28C8" w:rsidRPr="00E413DA" w:rsidRDefault="00AF28C8" w:rsidP="00573CE1"/>
        </w:tc>
        <w:tc>
          <w:tcPr>
            <w:tcW w:w="182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F28C8" w:rsidRPr="00E413DA" w:rsidRDefault="00AF28C8" w:rsidP="0057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AF28C8" w:rsidRPr="00E413DA" w:rsidRDefault="00AF28C8" w:rsidP="00573CE1"/>
        </w:tc>
        <w:tc>
          <w:tcPr>
            <w:tcW w:w="156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F28C8" w:rsidRPr="00E413DA" w:rsidRDefault="00AF28C8" w:rsidP="0057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F28C8" w:rsidRPr="00E413DA" w:rsidRDefault="00AF28C8" w:rsidP="00573CE1"/>
        </w:tc>
      </w:tr>
      <w:tr w:rsidR="00444E15" w:rsidRPr="00E413DA" w:rsidTr="00F931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single" w:sz="8" w:space="0" w:color="4F81BD" w:themeColor="accent1"/>
            </w:tcBorders>
          </w:tcPr>
          <w:p w:rsidR="00AF28C8" w:rsidRPr="00E413DA" w:rsidRDefault="00AF28C8" w:rsidP="00573CE1"/>
          <w:p w:rsidR="00AF28C8" w:rsidRPr="00E413DA" w:rsidRDefault="00AF28C8" w:rsidP="00573CE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top w:val="single" w:sz="8" w:space="0" w:color="4F81BD" w:themeColor="accent1"/>
            </w:tcBorders>
          </w:tcPr>
          <w:p w:rsidR="00AF28C8" w:rsidRPr="00E413DA" w:rsidRDefault="00AF28C8" w:rsidP="00573CE1"/>
        </w:tc>
        <w:tc>
          <w:tcPr>
            <w:tcW w:w="1829" w:type="dxa"/>
            <w:tcBorders>
              <w:top w:val="single" w:sz="8" w:space="0" w:color="4F81BD" w:themeColor="accent1"/>
            </w:tcBorders>
          </w:tcPr>
          <w:p w:rsidR="00AF28C8" w:rsidRPr="00E413DA" w:rsidRDefault="00AF28C8" w:rsidP="00573C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8" w:type="dxa"/>
            <w:tcBorders>
              <w:top w:val="single" w:sz="8" w:space="0" w:color="4F81BD" w:themeColor="accent1"/>
            </w:tcBorders>
          </w:tcPr>
          <w:p w:rsidR="00AF28C8" w:rsidRPr="00E413DA" w:rsidRDefault="00AF28C8" w:rsidP="00573CE1"/>
        </w:tc>
        <w:tc>
          <w:tcPr>
            <w:tcW w:w="1560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AF28C8" w:rsidRPr="00E413DA" w:rsidRDefault="00AF28C8" w:rsidP="00573C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9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AF28C8" w:rsidRPr="00E413DA" w:rsidRDefault="00AF28C8" w:rsidP="00573CE1"/>
        </w:tc>
      </w:tr>
    </w:tbl>
    <w:p w:rsidR="00643CFD" w:rsidRPr="00E413DA" w:rsidRDefault="00643CFD" w:rsidP="0072103A"/>
    <w:p w:rsidR="00AF28C8" w:rsidRPr="00E413DA" w:rsidRDefault="00AF28C8" w:rsidP="0072103A"/>
    <w:p w:rsidR="001B046F" w:rsidRPr="00E413DA" w:rsidRDefault="001B046F" w:rsidP="0072103A">
      <w:pPr>
        <w:rPr>
          <w:b/>
          <w:i/>
        </w:rPr>
      </w:pPr>
      <w:r w:rsidRPr="00E413DA">
        <w:rPr>
          <w:u w:val="single"/>
        </w:rPr>
        <w:t>Commentaires </w:t>
      </w:r>
      <w:r w:rsidRPr="00E413DA">
        <w:t xml:space="preserve">: </w:t>
      </w:r>
      <w:r w:rsidRPr="00E413DA">
        <w:rPr>
          <w:b/>
          <w:i/>
          <w:sz w:val="20"/>
          <w:szCs w:val="20"/>
        </w:rPr>
        <w:t xml:space="preserve">en particulier </w:t>
      </w:r>
      <w:r w:rsidR="00B14FD0" w:rsidRPr="00E413DA">
        <w:rPr>
          <w:b/>
          <w:i/>
          <w:sz w:val="20"/>
          <w:szCs w:val="20"/>
          <w:u w:val="single"/>
        </w:rPr>
        <w:t xml:space="preserve">si </w:t>
      </w:r>
      <w:r w:rsidRPr="00E413DA">
        <w:rPr>
          <w:b/>
          <w:i/>
          <w:sz w:val="20"/>
          <w:szCs w:val="20"/>
          <w:u w:val="single"/>
        </w:rPr>
        <w:t>écarts constatés</w:t>
      </w:r>
    </w:p>
    <w:p w:rsidR="001B046F" w:rsidRPr="00E413DA" w:rsidRDefault="001B046F" w:rsidP="0072103A">
      <w:r w:rsidRPr="00E413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6F" w:rsidRPr="00E413DA" w:rsidRDefault="001B046F" w:rsidP="0072103A"/>
    <w:p w:rsidR="00F9314B" w:rsidRPr="00E413DA" w:rsidRDefault="00F9314B" w:rsidP="0072103A"/>
    <w:p w:rsidR="00BA6268" w:rsidRPr="00D81FB2" w:rsidRDefault="00F9314B" w:rsidP="00BA6268">
      <w:pPr>
        <w:pStyle w:val="Titre3"/>
        <w:rPr>
          <w:sz w:val="24"/>
          <w:szCs w:val="24"/>
        </w:rPr>
      </w:pPr>
      <w:bookmarkStart w:id="34" w:name="_Toc191719263"/>
      <w:bookmarkStart w:id="35" w:name="_Toc441825283"/>
      <w:r w:rsidRPr="00D81FB2">
        <w:rPr>
          <w:sz w:val="24"/>
          <w:szCs w:val="24"/>
        </w:rPr>
        <w:t>3.5</w:t>
      </w:r>
      <w:r w:rsidR="00BA6268" w:rsidRPr="00D81FB2">
        <w:rPr>
          <w:sz w:val="24"/>
          <w:szCs w:val="24"/>
        </w:rPr>
        <w:t>.2 Programme d’analyses</w:t>
      </w:r>
      <w:bookmarkEnd w:id="34"/>
      <w:bookmarkEnd w:id="35"/>
    </w:p>
    <w:p w:rsidR="00BA6268" w:rsidRPr="00E413DA" w:rsidRDefault="00BA6268" w:rsidP="00BA6268"/>
    <w:p w:rsidR="002E1F29" w:rsidRPr="00E413DA" w:rsidRDefault="002E1F29" w:rsidP="00BA6268">
      <w:r w:rsidRPr="00E413DA">
        <w:rPr>
          <w:rFonts w:ascii="Albertus MT" w:hAnsi="Albertus MT"/>
        </w:rPr>
        <w:t>•</w:t>
      </w:r>
      <w:r w:rsidRPr="00E413DA">
        <w:t xml:space="preserve"> </w:t>
      </w:r>
      <w:r w:rsidR="00A20F0A" w:rsidRPr="00A20F0A">
        <w:rPr>
          <w:u w:val="single"/>
        </w:rPr>
        <w:t xml:space="preserve">Prise en compte de la </w:t>
      </w:r>
      <w:r w:rsidR="00A20F0A">
        <w:rPr>
          <w:u w:val="single"/>
        </w:rPr>
        <w:t>p</w:t>
      </w:r>
      <w:r w:rsidRPr="00E413DA">
        <w:rPr>
          <w:u w:val="single"/>
        </w:rPr>
        <w:t xml:space="preserve">ollution </w:t>
      </w:r>
      <w:r w:rsidR="00A20F0A">
        <w:rPr>
          <w:u w:val="single"/>
        </w:rPr>
        <w:t>présente dans</w:t>
      </w:r>
      <w:r w:rsidRPr="00E413DA">
        <w:rPr>
          <w:u w:val="single"/>
        </w:rPr>
        <w:t xml:space="preserve"> l’eau prélevée</w:t>
      </w:r>
      <w:r w:rsidR="00C92914" w:rsidRPr="00C92914">
        <w:rPr>
          <w:b/>
          <w:color w:val="4F81BD" w:themeColor="accent1"/>
          <w:sz w:val="40"/>
        </w:rPr>
        <w:t>*</w:t>
      </w:r>
      <w:r w:rsidRPr="00C92914">
        <w:t>:</w:t>
      </w:r>
    </w:p>
    <w:p w:rsidR="00BA6268" w:rsidRPr="00E413DA" w:rsidRDefault="00A816A1" w:rsidP="00BA6268">
      <w:r>
        <w:t>Déduction du flux d’entrée au (x)</w:t>
      </w:r>
      <w:r w:rsidR="002E1F29" w:rsidRPr="00E413DA">
        <w:t xml:space="preserve"> flux rejeté</w:t>
      </w:r>
      <w:r>
        <w:t xml:space="preserve"> (s)</w:t>
      </w:r>
      <w:r w:rsidR="002E1F29" w:rsidRPr="00E413DA">
        <w:t> :</w:t>
      </w:r>
      <w:r w:rsidR="002E1F29" w:rsidRPr="00E413DA">
        <w:tab/>
      </w:r>
      <w:r>
        <w:t xml:space="preserve">            </w:t>
      </w:r>
      <w:r w:rsidR="002E1F29" w:rsidRPr="00E413DA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2"/>
      <w:r w:rsidR="002E1F29" w:rsidRPr="00E413DA">
        <w:instrText xml:space="preserve"> FORMCHECKBOX </w:instrText>
      </w:r>
      <w:r w:rsidR="00FF2322">
        <w:fldChar w:fldCharType="separate"/>
      </w:r>
      <w:r w:rsidR="002E1F29" w:rsidRPr="00E413DA">
        <w:fldChar w:fldCharType="end"/>
      </w:r>
      <w:bookmarkEnd w:id="36"/>
      <w:r w:rsidR="002E1F29" w:rsidRPr="00E413DA">
        <w:t xml:space="preserve"> OUI</w:t>
      </w:r>
      <w:r w:rsidR="002E1F29" w:rsidRPr="00E413DA">
        <w:tab/>
      </w:r>
      <w:r w:rsidR="002E1F29" w:rsidRPr="00E413DA">
        <w:tab/>
      </w:r>
      <w:r w:rsidR="002E1F29" w:rsidRPr="00E413DA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3"/>
      <w:r w:rsidR="002E1F29" w:rsidRPr="00E413DA">
        <w:instrText xml:space="preserve"> FORMCHECKBOX </w:instrText>
      </w:r>
      <w:r w:rsidR="00FF2322">
        <w:fldChar w:fldCharType="separate"/>
      </w:r>
      <w:r w:rsidR="002E1F29" w:rsidRPr="00E413DA">
        <w:fldChar w:fldCharType="end"/>
      </w:r>
      <w:bookmarkEnd w:id="37"/>
      <w:r w:rsidR="002E1F29" w:rsidRPr="00E413DA">
        <w:t xml:space="preserve"> NON</w:t>
      </w:r>
    </w:p>
    <w:p w:rsidR="002E1F29" w:rsidRDefault="002E1F29" w:rsidP="00D81FB2">
      <w:pPr>
        <w:jc w:val="both"/>
      </w:pPr>
      <w:r w:rsidRPr="00E413DA">
        <w:t>Si OUI, fournir les éléments d’étude justifiant le programme d’analyse mis en place</w:t>
      </w:r>
      <w:r w:rsidR="00C92914" w:rsidRPr="00C92914">
        <w:rPr>
          <w:b/>
          <w:color w:val="4F81BD" w:themeColor="accent1"/>
          <w:sz w:val="40"/>
        </w:rPr>
        <w:t>*</w:t>
      </w:r>
      <w:r w:rsidR="00C92914">
        <w:t>.</w:t>
      </w:r>
    </w:p>
    <w:p w:rsidR="00F9314B" w:rsidRDefault="00F9314B" w:rsidP="00BA6268"/>
    <w:p w:rsidR="00F9314B" w:rsidRPr="00E413DA" w:rsidRDefault="00F9314B" w:rsidP="00BA6268"/>
    <w:p w:rsidR="00B87DF6" w:rsidRPr="00E413DA" w:rsidRDefault="00B87DF6" w:rsidP="00B87DF6">
      <w:pPr>
        <w:rPr>
          <w:u w:val="single"/>
        </w:rPr>
      </w:pPr>
      <w:r w:rsidRPr="00E413DA">
        <w:rPr>
          <w:rFonts w:ascii="Albertus MT" w:hAnsi="Albertus MT"/>
        </w:rPr>
        <w:t>•</w:t>
      </w:r>
      <w:r w:rsidRPr="00E413DA">
        <w:t xml:space="preserve"> </w:t>
      </w:r>
      <w:r w:rsidRPr="00E413DA">
        <w:rPr>
          <w:u w:val="single"/>
        </w:rPr>
        <w:t>Paramètre de référence</w:t>
      </w:r>
      <w:r w:rsidR="00C92914" w:rsidRPr="00C92914">
        <w:rPr>
          <w:b/>
          <w:color w:val="4F81BD" w:themeColor="accent1"/>
          <w:sz w:val="40"/>
        </w:rPr>
        <w:t>*</w:t>
      </w:r>
      <w:r w:rsidRPr="00C92914">
        <w:t>:</w:t>
      </w:r>
    </w:p>
    <w:p w:rsidR="00422837" w:rsidRPr="00E413DA" w:rsidRDefault="00422837" w:rsidP="00B87DF6"/>
    <w:tbl>
      <w:tblPr>
        <w:tblStyle w:val="Listeclaire-Accent1"/>
        <w:tblW w:w="8295" w:type="dxa"/>
        <w:tblLook w:val="01E0" w:firstRow="1" w:lastRow="1" w:firstColumn="1" w:lastColumn="1" w:noHBand="0" w:noVBand="0"/>
      </w:tblPr>
      <w:tblGrid>
        <w:gridCol w:w="2570"/>
        <w:gridCol w:w="1431"/>
        <w:gridCol w:w="1431"/>
        <w:gridCol w:w="1431"/>
        <w:gridCol w:w="1432"/>
      </w:tblGrid>
      <w:tr w:rsidR="00A266F7" w:rsidRPr="00E413DA" w:rsidTr="00A26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A266F7" w:rsidRPr="00E413DA" w:rsidRDefault="00A266F7" w:rsidP="000E698B">
            <w:pPr>
              <w:jc w:val="center"/>
            </w:pPr>
            <w:r w:rsidRPr="00E413DA">
              <w:t>Point de mesure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A266F7" w:rsidRPr="00E413DA" w:rsidRDefault="00A266F7" w:rsidP="00BA6268">
            <w:pPr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266F7" w:rsidRPr="00E413DA" w:rsidRDefault="00A266F7" w:rsidP="00BA6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A266F7" w:rsidRPr="00E413DA" w:rsidRDefault="00A266F7" w:rsidP="00BA6268">
            <w:pPr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A266F7" w:rsidRPr="00E413DA" w:rsidRDefault="00A266F7" w:rsidP="00BA6268"/>
        </w:tc>
      </w:tr>
      <w:tr w:rsidR="00A266F7" w:rsidRPr="00E413DA" w:rsidTr="00A266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shd w:val="clear" w:color="auto" w:fill="4F81BD" w:themeFill="accent1"/>
          </w:tcPr>
          <w:p w:rsidR="00A266F7" w:rsidRPr="00E413DA" w:rsidRDefault="00A266F7" w:rsidP="000E698B">
            <w:pPr>
              <w:jc w:val="center"/>
            </w:pPr>
            <w:r w:rsidRPr="00A266F7">
              <w:rPr>
                <w:color w:val="FFFFFF" w:themeColor="background1"/>
              </w:rPr>
              <w:t>Paramètre de référence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266F7" w:rsidRPr="00E413DA" w:rsidRDefault="00A266F7" w:rsidP="00BA6268">
            <w:pPr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266F7" w:rsidRPr="00E413DA" w:rsidRDefault="00A266F7" w:rsidP="00BA626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266F7" w:rsidRPr="00E413DA" w:rsidRDefault="00A266F7" w:rsidP="00BA6268">
            <w:pPr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tcBorders>
              <w:top w:val="single" w:sz="8" w:space="0" w:color="4F81BD" w:themeColor="accent1"/>
            </w:tcBorders>
            <w:shd w:val="clear" w:color="auto" w:fill="auto"/>
          </w:tcPr>
          <w:p w:rsidR="00A266F7" w:rsidRPr="00E413DA" w:rsidRDefault="00A266F7" w:rsidP="00BA6268"/>
        </w:tc>
      </w:tr>
    </w:tbl>
    <w:p w:rsidR="00572C4F" w:rsidRDefault="00572C4F" w:rsidP="00BA6268"/>
    <w:p w:rsidR="00F9314B" w:rsidRPr="00E413DA" w:rsidRDefault="00F9314B" w:rsidP="00BA6268"/>
    <w:p w:rsidR="002E1F29" w:rsidRDefault="007D6F39" w:rsidP="00BA6268">
      <w:r w:rsidRPr="00E413DA">
        <w:rPr>
          <w:rFonts w:ascii="Albertus MT" w:hAnsi="Albertus MT"/>
        </w:rPr>
        <w:lastRenderedPageBreak/>
        <w:t>•</w:t>
      </w:r>
      <w:r w:rsidRPr="00E413DA">
        <w:t xml:space="preserve"> </w:t>
      </w:r>
      <w:r w:rsidRPr="00E413DA">
        <w:rPr>
          <w:u w:val="single"/>
        </w:rPr>
        <w:t>Fréquences d</w:t>
      </w:r>
      <w:r w:rsidR="006E27A9" w:rsidRPr="00E413DA">
        <w:rPr>
          <w:u w:val="single"/>
        </w:rPr>
        <w:t xml:space="preserve">es </w:t>
      </w:r>
      <w:r w:rsidRPr="00E413DA">
        <w:rPr>
          <w:u w:val="single"/>
        </w:rPr>
        <w:t>analyses</w:t>
      </w:r>
      <w:r w:rsidR="006E27A9" w:rsidRPr="00E413DA">
        <w:rPr>
          <w:u w:val="single"/>
        </w:rPr>
        <w:t xml:space="preserve"> </w:t>
      </w:r>
      <w:r w:rsidR="006E27A9" w:rsidRPr="00E413DA">
        <w:rPr>
          <w:b/>
          <w:u w:val="single"/>
        </w:rPr>
        <w:t>pour le calcul des flux</w:t>
      </w:r>
      <w:r w:rsidR="008F4723" w:rsidRPr="00E413DA">
        <w:rPr>
          <w:b/>
          <w:u w:val="single"/>
        </w:rPr>
        <w:t xml:space="preserve"> polluants</w:t>
      </w:r>
      <w:r w:rsidR="005A299B" w:rsidRPr="00C92914">
        <w:rPr>
          <w:b/>
          <w:color w:val="4F81BD" w:themeColor="accent1"/>
          <w:sz w:val="40"/>
        </w:rPr>
        <w:t>*</w:t>
      </w:r>
      <w:r w:rsidR="008F4723" w:rsidRPr="00E413DA">
        <w:t>:</w:t>
      </w:r>
    </w:p>
    <w:p w:rsidR="00A814E6" w:rsidRDefault="00A814E6" w:rsidP="00D81FB2">
      <w:pPr>
        <w:jc w:val="both"/>
      </w:pPr>
    </w:p>
    <w:p w:rsidR="00A814E6" w:rsidRDefault="00A814E6" w:rsidP="00D81FB2">
      <w:pPr>
        <w:jc w:val="both"/>
      </w:pPr>
      <w:r>
        <w:t xml:space="preserve">Le tableau situé en annexe </w:t>
      </w:r>
      <w:proofErr w:type="spellStart"/>
      <w:r w:rsidR="005A299B">
        <w:t>VI.a</w:t>
      </w:r>
      <w:proofErr w:type="spellEnd"/>
      <w:r w:rsidR="005A299B">
        <w:t xml:space="preserve"> de la notice d’aide à la saisie</w:t>
      </w:r>
      <w:r>
        <w:t xml:space="preserve"> est à compléter. Un tableau doit être rempli par point de mesure.</w:t>
      </w:r>
    </w:p>
    <w:p w:rsidR="00061D9F" w:rsidRPr="00E413DA" w:rsidRDefault="00061D9F" w:rsidP="00BA6268">
      <w:pPr>
        <w:rPr>
          <w:sz w:val="20"/>
          <w:szCs w:val="20"/>
        </w:rPr>
      </w:pPr>
    </w:p>
    <w:p w:rsidR="006351DF" w:rsidRDefault="006351DF" w:rsidP="00BA6268">
      <w:r w:rsidRPr="00E413DA">
        <w:rPr>
          <w:rFonts w:ascii="Albertus MT" w:hAnsi="Albertus MT"/>
        </w:rPr>
        <w:t xml:space="preserve">• </w:t>
      </w:r>
      <w:r w:rsidR="008069A9">
        <w:rPr>
          <w:u w:val="single"/>
        </w:rPr>
        <w:t>Calendrier</w:t>
      </w:r>
      <w:r w:rsidRPr="00E413DA">
        <w:rPr>
          <w:u w:val="single"/>
        </w:rPr>
        <w:t xml:space="preserve"> prévisionnel d’analyses</w:t>
      </w:r>
      <w:r w:rsidR="008069A9" w:rsidRPr="00C92914">
        <w:rPr>
          <w:b/>
          <w:color w:val="4F81BD" w:themeColor="accent1"/>
          <w:sz w:val="40"/>
        </w:rPr>
        <w:t>*</w:t>
      </w:r>
      <w:r w:rsidRPr="00E413DA">
        <w:t> :</w:t>
      </w:r>
    </w:p>
    <w:p w:rsidR="0010057A" w:rsidRPr="00E413DA" w:rsidRDefault="0010057A" w:rsidP="00BA6268"/>
    <w:p w:rsidR="006351DF" w:rsidRPr="00E413DA" w:rsidRDefault="006351DF" w:rsidP="00D81FB2">
      <w:pPr>
        <w:jc w:val="both"/>
      </w:pPr>
      <w:r w:rsidRPr="00E413DA">
        <w:t xml:space="preserve">Pour les analyses </w:t>
      </w:r>
      <w:r w:rsidRPr="00E413DA">
        <w:rPr>
          <w:u w:val="single"/>
        </w:rPr>
        <w:t>non quotidiennes</w:t>
      </w:r>
      <w:r w:rsidRPr="00E413DA">
        <w:t xml:space="preserve">, joindre </w:t>
      </w:r>
      <w:r w:rsidRPr="008069A9">
        <w:t xml:space="preserve">le calendrier </w:t>
      </w:r>
      <w:r w:rsidR="0053565C" w:rsidRPr="008069A9">
        <w:t>prévisionnel annuel d’analyse (</w:t>
      </w:r>
      <w:proofErr w:type="spellStart"/>
      <w:r w:rsidR="0053565C" w:rsidRPr="008069A9">
        <w:rPr>
          <w:i/>
        </w:rPr>
        <w:t>cf</w:t>
      </w:r>
      <w:proofErr w:type="spellEnd"/>
      <w:r w:rsidR="0053565C" w:rsidRPr="008069A9">
        <w:rPr>
          <w:i/>
        </w:rPr>
        <w:t xml:space="preserve"> annexe </w:t>
      </w:r>
      <w:proofErr w:type="spellStart"/>
      <w:r w:rsidR="00B0658B" w:rsidRPr="008069A9">
        <w:rPr>
          <w:i/>
        </w:rPr>
        <w:t>V</w:t>
      </w:r>
      <w:r w:rsidR="008069A9" w:rsidRPr="008069A9">
        <w:rPr>
          <w:i/>
        </w:rPr>
        <w:t>I.b</w:t>
      </w:r>
      <w:proofErr w:type="spellEnd"/>
      <w:r w:rsidR="008069A9" w:rsidRPr="008069A9">
        <w:rPr>
          <w:i/>
        </w:rPr>
        <w:t xml:space="preserve"> de la notice d’aide à la saisie</w:t>
      </w:r>
      <w:r w:rsidR="0053565C" w:rsidRPr="008069A9">
        <w:t>)</w:t>
      </w:r>
      <w:r w:rsidRPr="008069A9">
        <w:t>.</w:t>
      </w:r>
    </w:p>
    <w:p w:rsidR="00977B7C" w:rsidRDefault="007E67F4" w:rsidP="00D81FB2">
      <w:pPr>
        <w:jc w:val="both"/>
      </w:pPr>
      <w:r w:rsidRPr="008069A9">
        <w:t xml:space="preserve">Pour les points de </w:t>
      </w:r>
      <w:r w:rsidRPr="008069A9">
        <w:rPr>
          <w:u w:val="single"/>
        </w:rPr>
        <w:t>sortie</w:t>
      </w:r>
      <w:r w:rsidRPr="008069A9">
        <w:t xml:space="preserve"> (vers réseau d’assainissement) et</w:t>
      </w:r>
      <w:r w:rsidR="0059701F">
        <w:t xml:space="preserve"> / ou</w:t>
      </w:r>
      <w:r w:rsidRPr="008069A9">
        <w:t xml:space="preserve"> de </w:t>
      </w:r>
      <w:r w:rsidRPr="008069A9">
        <w:rPr>
          <w:u w:val="single"/>
        </w:rPr>
        <w:t>rejet</w:t>
      </w:r>
      <w:r w:rsidRPr="008069A9">
        <w:t xml:space="preserve"> (vers milieu natur</w:t>
      </w:r>
      <w:r w:rsidR="0053565C" w:rsidRPr="008069A9">
        <w:t>el), l</w:t>
      </w:r>
      <w:r w:rsidR="00336BE5" w:rsidRPr="008069A9">
        <w:t xml:space="preserve">es analyses </w:t>
      </w:r>
      <w:r w:rsidR="003D68A3" w:rsidRPr="008069A9">
        <w:t xml:space="preserve">sont </w:t>
      </w:r>
      <w:r w:rsidR="009F5A18" w:rsidRPr="008069A9">
        <w:t>à réaliser</w:t>
      </w:r>
      <w:r w:rsidR="00336BE5" w:rsidRPr="008069A9">
        <w:t xml:space="preserve"> sur « jours tournants » et leur répartition </w:t>
      </w:r>
      <w:r w:rsidR="003D68A3" w:rsidRPr="008069A9">
        <w:t xml:space="preserve">est </w:t>
      </w:r>
      <w:r w:rsidR="00336BE5" w:rsidRPr="008069A9">
        <w:t xml:space="preserve">représentative de l’activité annuelle. </w:t>
      </w:r>
      <w:r w:rsidR="00977B7C" w:rsidRPr="008069A9">
        <w:t>Les analyses doivent être effectuées sur les jours d’activité de l’entreprise.</w:t>
      </w:r>
    </w:p>
    <w:p w:rsidR="006351DF" w:rsidRPr="00E413DA" w:rsidRDefault="00336BE5" w:rsidP="00D81FB2">
      <w:pPr>
        <w:jc w:val="both"/>
      </w:pPr>
      <w:r w:rsidRPr="00E413DA">
        <w:t>Tout élément d’appré</w:t>
      </w:r>
      <w:r w:rsidR="009F5A18" w:rsidRPr="00E413DA">
        <w:t>ciation ayant contribué à l’</w:t>
      </w:r>
      <w:r w:rsidRPr="00E413DA">
        <w:t xml:space="preserve">élaboration </w:t>
      </w:r>
      <w:r w:rsidR="009F5A18" w:rsidRPr="00E413DA">
        <w:t xml:space="preserve">du planning </w:t>
      </w:r>
      <w:r w:rsidR="00A60039" w:rsidRPr="00001490">
        <w:rPr>
          <w:color w:val="000000"/>
        </w:rPr>
        <w:t>peut</w:t>
      </w:r>
      <w:r w:rsidRPr="00E413DA">
        <w:t xml:space="preserve"> être joint au dossier.</w:t>
      </w:r>
    </w:p>
    <w:p w:rsidR="006351DF" w:rsidRPr="00E413DA" w:rsidRDefault="006351DF" w:rsidP="00BA6268">
      <w:pPr>
        <w:rPr>
          <w:sz w:val="20"/>
          <w:szCs w:val="20"/>
        </w:rPr>
      </w:pPr>
    </w:p>
    <w:p w:rsidR="00CC59CF" w:rsidRPr="00E413DA" w:rsidRDefault="00973E71" w:rsidP="0059701F">
      <w:pPr>
        <w:jc w:val="both"/>
        <w:rPr>
          <w:b/>
          <w:sz w:val="20"/>
          <w:szCs w:val="20"/>
        </w:rPr>
      </w:pPr>
      <w:r w:rsidRPr="00E413DA">
        <w:rPr>
          <w:rFonts w:ascii="Albertus MT" w:hAnsi="Albertus MT"/>
        </w:rPr>
        <w:t xml:space="preserve">• </w:t>
      </w:r>
      <w:r w:rsidRPr="00E413DA">
        <w:t xml:space="preserve">Indiquer les laboratoires d’analyses </w:t>
      </w:r>
      <w:r w:rsidRPr="00E413DA">
        <w:rPr>
          <w:u w:val="single"/>
        </w:rPr>
        <w:t>extérieurs</w:t>
      </w:r>
      <w:r w:rsidRPr="00E413DA">
        <w:t xml:space="preserve"> impliqués avec leurs coordonnées complètes : </w:t>
      </w:r>
      <w:r w:rsidRPr="00E413DA">
        <w:rPr>
          <w:b/>
          <w:sz w:val="20"/>
          <w:szCs w:val="20"/>
        </w:rPr>
        <w:t>(par la suite, le numéro correspondant sera renseigné comme référence)</w:t>
      </w:r>
    </w:p>
    <w:p w:rsidR="00CC59CF" w:rsidRPr="00E413DA" w:rsidRDefault="00CC59CF" w:rsidP="00BA6268">
      <w:pPr>
        <w:rPr>
          <w:b/>
          <w:i/>
          <w:sz w:val="20"/>
          <w:szCs w:val="20"/>
        </w:rPr>
      </w:pPr>
    </w:p>
    <w:tbl>
      <w:tblPr>
        <w:tblStyle w:val="Listeclaire-Accent1"/>
        <w:tblW w:w="0" w:type="auto"/>
        <w:tblLook w:val="01E0" w:firstRow="1" w:lastRow="1" w:firstColumn="1" w:lastColumn="1" w:noHBand="0" w:noVBand="0"/>
      </w:tblPr>
      <w:tblGrid>
        <w:gridCol w:w="1541"/>
        <w:gridCol w:w="1700"/>
        <w:gridCol w:w="1197"/>
        <w:gridCol w:w="1346"/>
        <w:gridCol w:w="2038"/>
        <w:gridCol w:w="1466"/>
      </w:tblGrid>
      <w:tr w:rsidR="00E70B8F" w:rsidRPr="00E413DA" w:rsidTr="00DF5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FFFFFF" w:themeColor="background1"/>
            </w:tcBorders>
          </w:tcPr>
          <w:p w:rsidR="00973E71" w:rsidRPr="00001490" w:rsidRDefault="00973E71" w:rsidP="00845BC3">
            <w:pPr>
              <w:jc w:val="center"/>
              <w:rPr>
                <w:sz w:val="20"/>
                <w:szCs w:val="20"/>
              </w:rPr>
            </w:pPr>
            <w:proofErr w:type="spellStart"/>
            <w:r w:rsidRPr="00001490">
              <w:rPr>
                <w:sz w:val="20"/>
                <w:szCs w:val="20"/>
              </w:rPr>
              <w:t>N°</w:t>
            </w:r>
            <w:r w:rsidR="00E70B8F">
              <w:rPr>
                <w:sz w:val="20"/>
                <w:szCs w:val="20"/>
              </w:rPr>
              <w:t>Laboratoire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</w:tcPr>
          <w:p w:rsidR="00973E71" w:rsidRPr="00001490" w:rsidRDefault="00973E71" w:rsidP="00845BC3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Nom du laboratoire</w:t>
            </w:r>
          </w:p>
        </w:tc>
        <w:tc>
          <w:tcPr>
            <w:tcW w:w="1440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</w:tcPr>
          <w:p w:rsidR="00973E71" w:rsidRPr="00001490" w:rsidRDefault="00973E71" w:rsidP="0084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Code postal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</w:tcPr>
          <w:p w:rsidR="00973E71" w:rsidRPr="00001490" w:rsidRDefault="00973E71" w:rsidP="00845BC3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Commune</w:t>
            </w:r>
          </w:p>
        </w:tc>
        <w:tc>
          <w:tcPr>
            <w:tcW w:w="2340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</w:tcPr>
          <w:p w:rsidR="00973E71" w:rsidRPr="00001490" w:rsidRDefault="002C1452" w:rsidP="0084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Nom de l’interlocuteur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</w:tcBorders>
          </w:tcPr>
          <w:p w:rsidR="00973E71" w:rsidRPr="00001490" w:rsidRDefault="00973E71" w:rsidP="00845BC3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Téléphone</w:t>
            </w:r>
          </w:p>
        </w:tc>
      </w:tr>
      <w:tr w:rsidR="00444E15" w:rsidRPr="00E413DA" w:rsidTr="00DF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973E71" w:rsidRPr="00001490" w:rsidRDefault="00973E71" w:rsidP="00001490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73E71" w:rsidRPr="00001490" w:rsidRDefault="00973E71" w:rsidP="00BA62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73E71" w:rsidRPr="00001490" w:rsidRDefault="00973E71" w:rsidP="00BA6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973E71" w:rsidRPr="00001490" w:rsidRDefault="00973E71" w:rsidP="00BA626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4F81BD" w:themeColor="accent1"/>
            </w:tcBorders>
          </w:tcPr>
          <w:p w:rsidR="00973E71" w:rsidRPr="00001490" w:rsidRDefault="00973E71" w:rsidP="00BA6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left w:val="single" w:sz="8" w:space="0" w:color="4F81BD" w:themeColor="accent1"/>
            </w:tcBorders>
          </w:tcPr>
          <w:p w:rsidR="00973E71" w:rsidRPr="00001490" w:rsidRDefault="00973E71" w:rsidP="00BA6268">
            <w:pPr>
              <w:rPr>
                <w:sz w:val="20"/>
                <w:szCs w:val="20"/>
              </w:rPr>
            </w:pPr>
          </w:p>
        </w:tc>
      </w:tr>
      <w:tr w:rsidR="00444E15" w:rsidRPr="00E413DA" w:rsidTr="00DF5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973E71" w:rsidRPr="00001490" w:rsidRDefault="00973E71" w:rsidP="00001490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973E71" w:rsidRPr="00001490" w:rsidRDefault="00973E71" w:rsidP="00BA62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973E71" w:rsidRPr="00001490" w:rsidRDefault="00973E71" w:rsidP="00BA6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973E71" w:rsidRPr="00001490" w:rsidRDefault="00973E71" w:rsidP="00BA626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73E71" w:rsidRPr="00001490" w:rsidRDefault="00973E71" w:rsidP="00BA6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73E71" w:rsidRPr="00001490" w:rsidRDefault="00973E71" w:rsidP="00BA6268">
            <w:pPr>
              <w:rPr>
                <w:sz w:val="20"/>
                <w:szCs w:val="20"/>
              </w:rPr>
            </w:pPr>
          </w:p>
        </w:tc>
      </w:tr>
      <w:tr w:rsidR="00444E15" w:rsidRPr="00E413DA" w:rsidTr="00DF50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single" w:sz="8" w:space="0" w:color="4F81BD" w:themeColor="accent1"/>
            </w:tcBorders>
          </w:tcPr>
          <w:p w:rsidR="00973E71" w:rsidRPr="00001490" w:rsidRDefault="00973E71" w:rsidP="00001490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4F81BD" w:themeColor="accent1"/>
            </w:tcBorders>
          </w:tcPr>
          <w:p w:rsidR="00973E71" w:rsidRPr="00001490" w:rsidRDefault="00973E71" w:rsidP="00BA62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4F81BD" w:themeColor="accent1"/>
            </w:tcBorders>
          </w:tcPr>
          <w:p w:rsidR="00973E71" w:rsidRPr="00001490" w:rsidRDefault="00973E71" w:rsidP="00BA626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8" w:space="0" w:color="4F81BD" w:themeColor="accent1"/>
            </w:tcBorders>
          </w:tcPr>
          <w:p w:rsidR="00973E71" w:rsidRPr="00001490" w:rsidRDefault="00973E71" w:rsidP="00BA626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973E71" w:rsidRPr="00001490" w:rsidRDefault="00973E71" w:rsidP="00BA626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973E71" w:rsidRPr="00001490" w:rsidRDefault="00973E71" w:rsidP="00BA6268">
            <w:pPr>
              <w:rPr>
                <w:sz w:val="20"/>
                <w:szCs w:val="20"/>
              </w:rPr>
            </w:pPr>
          </w:p>
        </w:tc>
      </w:tr>
    </w:tbl>
    <w:p w:rsidR="00CC59CF" w:rsidRPr="00E413DA" w:rsidRDefault="00CC59CF" w:rsidP="00BA6268"/>
    <w:p w:rsidR="00CC59CF" w:rsidRPr="00E413DA" w:rsidRDefault="00E772F8" w:rsidP="00BA6268">
      <w:r w:rsidRPr="00E413DA">
        <w:rPr>
          <w:rFonts w:ascii="Albertus MT" w:hAnsi="Albertus MT"/>
        </w:rPr>
        <w:t xml:space="preserve">• </w:t>
      </w:r>
      <w:r w:rsidRPr="00E413DA">
        <w:t>Indiquer les missions confiées au(x) laboratoire(s)</w:t>
      </w:r>
      <w:r w:rsidR="00E83846" w:rsidRPr="00C92914">
        <w:rPr>
          <w:b/>
          <w:color w:val="4F81BD" w:themeColor="accent1"/>
          <w:sz w:val="40"/>
        </w:rPr>
        <w:t>*</w:t>
      </w:r>
      <w:r w:rsidRPr="00E413DA">
        <w:t>:</w:t>
      </w:r>
    </w:p>
    <w:p w:rsidR="00E772F8" w:rsidRPr="00E413DA" w:rsidRDefault="00E772F8" w:rsidP="00BA6268"/>
    <w:tbl>
      <w:tblPr>
        <w:tblStyle w:val="Listeclaire-Accent1"/>
        <w:tblW w:w="0" w:type="auto"/>
        <w:tblLook w:val="01E0" w:firstRow="1" w:lastRow="1" w:firstColumn="1" w:lastColumn="1" w:noHBand="0" w:noVBand="0"/>
      </w:tblPr>
      <w:tblGrid>
        <w:gridCol w:w="1548"/>
        <w:gridCol w:w="2700"/>
        <w:gridCol w:w="2520"/>
        <w:gridCol w:w="2520"/>
      </w:tblGrid>
      <w:tr w:rsidR="00E772F8" w:rsidRPr="00E413DA" w:rsidTr="00D81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FFFFFF" w:themeColor="background1"/>
            </w:tcBorders>
          </w:tcPr>
          <w:p w:rsidR="00E772F8" w:rsidRPr="00001490" w:rsidRDefault="00E70B8F" w:rsidP="00845B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E772F8" w:rsidRPr="00001490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Laboratoire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</w:tcPr>
          <w:p w:rsidR="00E772F8" w:rsidRPr="00001490" w:rsidRDefault="00E772F8" w:rsidP="00845BC3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Analyses autosurveillance</w:t>
            </w:r>
          </w:p>
        </w:tc>
        <w:tc>
          <w:tcPr>
            <w:tcW w:w="2520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  <w:right w:val="single" w:sz="8" w:space="0" w:color="FFFFFF" w:themeColor="background1"/>
            </w:tcBorders>
          </w:tcPr>
          <w:p w:rsidR="00E772F8" w:rsidRPr="00001490" w:rsidRDefault="00E772F8" w:rsidP="0084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Analyses contradictoires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</w:tcBorders>
          </w:tcPr>
          <w:p w:rsidR="00E772F8" w:rsidRPr="00001490" w:rsidRDefault="00E772F8" w:rsidP="00845BC3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 xml:space="preserve">Etude et validation d’une </w:t>
            </w:r>
            <w:r w:rsidR="00736230">
              <w:rPr>
                <w:sz w:val="20"/>
                <w:szCs w:val="20"/>
              </w:rPr>
              <w:t>étude</w:t>
            </w:r>
          </w:p>
        </w:tc>
      </w:tr>
      <w:tr w:rsidR="00E772F8" w:rsidRPr="00E413DA" w:rsidTr="00D81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E772F8" w:rsidRPr="00E413DA" w:rsidRDefault="00E70B8F" w:rsidP="00E70B8F">
            <w:pPr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E772F8" w:rsidRPr="00E413DA" w:rsidRDefault="00E772F8" w:rsidP="00BA6268"/>
        </w:tc>
        <w:tc>
          <w:tcPr>
            <w:tcW w:w="2520" w:type="dxa"/>
            <w:tcBorders>
              <w:right w:val="single" w:sz="8" w:space="0" w:color="4F81BD" w:themeColor="accent1"/>
            </w:tcBorders>
          </w:tcPr>
          <w:p w:rsidR="00E772F8" w:rsidRPr="00E413DA" w:rsidRDefault="00E772F8" w:rsidP="00BA6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8" w:space="0" w:color="4F81BD" w:themeColor="accent1"/>
            </w:tcBorders>
          </w:tcPr>
          <w:p w:rsidR="00E772F8" w:rsidRPr="00E413DA" w:rsidRDefault="00E772F8" w:rsidP="00BA6268"/>
        </w:tc>
      </w:tr>
      <w:tr w:rsidR="0001138A" w:rsidRPr="00E413DA" w:rsidTr="00D81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1138A" w:rsidRPr="00E413DA" w:rsidRDefault="00E70B8F" w:rsidP="00E70B8F">
            <w:pPr>
              <w:jc w:val="center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1138A" w:rsidRPr="00E413DA" w:rsidRDefault="0001138A" w:rsidP="00BA6268"/>
        </w:tc>
        <w:tc>
          <w:tcPr>
            <w:tcW w:w="252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1138A" w:rsidRPr="00E413DA" w:rsidRDefault="0001138A" w:rsidP="00BA6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1138A" w:rsidRPr="00E413DA" w:rsidRDefault="0001138A" w:rsidP="00BA6268"/>
        </w:tc>
      </w:tr>
      <w:tr w:rsidR="00E772F8" w:rsidRPr="00E413DA" w:rsidTr="00D81F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4F81BD" w:themeColor="accent1"/>
            </w:tcBorders>
          </w:tcPr>
          <w:p w:rsidR="00E772F8" w:rsidRPr="00E413DA" w:rsidRDefault="00E70B8F" w:rsidP="00E70B8F">
            <w:pPr>
              <w:jc w:val="center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4F81BD" w:themeColor="accent1"/>
            </w:tcBorders>
          </w:tcPr>
          <w:p w:rsidR="00E772F8" w:rsidRPr="00E413DA" w:rsidRDefault="00E772F8" w:rsidP="00BA6268"/>
        </w:tc>
        <w:tc>
          <w:tcPr>
            <w:tcW w:w="2520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E772F8" w:rsidRPr="00E413DA" w:rsidRDefault="00E772F8" w:rsidP="00BA626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E772F8" w:rsidRPr="00E413DA" w:rsidRDefault="00E772F8" w:rsidP="00BA6268"/>
        </w:tc>
      </w:tr>
    </w:tbl>
    <w:p w:rsidR="00E772F8" w:rsidRPr="00977B7C" w:rsidRDefault="00E772F8" w:rsidP="00BA6268"/>
    <w:p w:rsidR="002C640F" w:rsidRPr="00977B7C" w:rsidRDefault="002C640F" w:rsidP="002C640F">
      <w:r w:rsidRPr="00977B7C">
        <w:rPr>
          <w:rFonts w:ascii="Albertus MT" w:hAnsi="Albertus MT"/>
        </w:rPr>
        <w:t xml:space="preserve">• </w:t>
      </w:r>
      <w:r w:rsidRPr="00977B7C">
        <w:rPr>
          <w:u w:val="single"/>
        </w:rPr>
        <w:t xml:space="preserve">Etude de comparaison </w:t>
      </w:r>
      <w:r w:rsidRPr="00E83846">
        <w:rPr>
          <w:u w:val="single"/>
        </w:rPr>
        <w:t>analytique</w:t>
      </w:r>
      <w:r w:rsidR="00E83846" w:rsidRPr="00E83846">
        <w:rPr>
          <w:b/>
          <w:color w:val="4F81BD" w:themeColor="accent1"/>
          <w:sz w:val="40"/>
          <w:u w:val="single"/>
        </w:rPr>
        <w:t>*</w:t>
      </w:r>
      <w:r w:rsidRPr="00E83846">
        <w:rPr>
          <w:u w:val="single"/>
        </w:rPr>
        <w:t> </w:t>
      </w:r>
      <w:r w:rsidR="00E51ECD" w:rsidRPr="00E83846">
        <w:rPr>
          <w:u w:val="single"/>
        </w:rPr>
        <w:t>(</w:t>
      </w:r>
      <w:r w:rsidR="00E51ECD" w:rsidRPr="00E83846">
        <w:rPr>
          <w:sz w:val="20"/>
          <w:szCs w:val="20"/>
          <w:u w:val="single"/>
        </w:rPr>
        <w:t>obligatoire</w:t>
      </w:r>
      <w:r w:rsidR="00E51ECD" w:rsidRPr="00977B7C">
        <w:rPr>
          <w:sz w:val="20"/>
          <w:szCs w:val="20"/>
          <w:u w:val="single"/>
        </w:rPr>
        <w:t xml:space="preserve"> pour les analyses effectuées en interne</w:t>
      </w:r>
      <w:r w:rsidR="00E51ECD" w:rsidRPr="00977B7C">
        <w:rPr>
          <w:u w:val="single"/>
        </w:rPr>
        <w:t>)</w:t>
      </w:r>
      <w:r w:rsidRPr="00977B7C">
        <w:t>:</w:t>
      </w:r>
      <w:r w:rsidRPr="00977B7C">
        <w:tab/>
      </w:r>
      <w:r w:rsidR="00E51ECD" w:rsidRPr="00977B7C">
        <w:tab/>
      </w:r>
      <w:r w:rsidR="00E51ECD" w:rsidRPr="00977B7C">
        <w:tab/>
      </w:r>
      <w:r w:rsidRPr="00977B7C">
        <w:t>Existence</w:t>
      </w:r>
      <w:r w:rsidRPr="00977B7C">
        <w:tab/>
      </w:r>
      <w:sdt>
        <w:sdtPr>
          <w:id w:val="-51206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ECD" w:rsidRPr="00977B7C">
            <w:rPr>
              <w:rFonts w:ascii="MS Gothic" w:eastAsia="MS Gothic" w:hAnsi="MS Gothic" w:hint="eastAsia"/>
            </w:rPr>
            <w:t>☐</w:t>
          </w:r>
        </w:sdtContent>
      </w:sdt>
      <w:r w:rsidRPr="00977B7C">
        <w:t xml:space="preserve"> OUI</w:t>
      </w:r>
      <w:r w:rsidRPr="00977B7C">
        <w:tab/>
      </w:r>
      <w:r w:rsidRPr="00977B7C">
        <w:tab/>
      </w:r>
      <w:sdt>
        <w:sdtPr>
          <w:id w:val="-186434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ECD" w:rsidRPr="00977B7C">
            <w:rPr>
              <w:rFonts w:ascii="MS Gothic" w:eastAsia="MS Gothic" w:hAnsi="MS Gothic" w:hint="eastAsia"/>
            </w:rPr>
            <w:t>☐</w:t>
          </w:r>
        </w:sdtContent>
      </w:sdt>
      <w:r w:rsidRPr="00977B7C">
        <w:t xml:space="preserve"> NON</w:t>
      </w:r>
    </w:p>
    <w:p w:rsidR="0001138A" w:rsidRPr="00977B7C" w:rsidRDefault="0001138A" w:rsidP="00BA6268"/>
    <w:p w:rsidR="00E772F8" w:rsidRPr="00977B7C" w:rsidRDefault="0001138A" w:rsidP="00BA6268">
      <w:r w:rsidRPr="00977B7C">
        <w:rPr>
          <w:rFonts w:ascii="Albertus MT" w:hAnsi="Albertus MT"/>
        </w:rPr>
        <w:t xml:space="preserve">• </w:t>
      </w:r>
      <w:r w:rsidR="008439AD" w:rsidRPr="00977B7C">
        <w:rPr>
          <w:u w:val="single"/>
        </w:rPr>
        <w:t>Etude</w:t>
      </w:r>
      <w:r w:rsidRPr="00977B7C">
        <w:rPr>
          <w:u w:val="single"/>
        </w:rPr>
        <w:t xml:space="preserve"> de </w:t>
      </w:r>
      <w:r w:rsidRPr="00E83846">
        <w:rPr>
          <w:u w:val="single"/>
        </w:rPr>
        <w:t>corrélation</w:t>
      </w:r>
      <w:r w:rsidR="00E83846" w:rsidRPr="00E83846">
        <w:rPr>
          <w:b/>
          <w:color w:val="4F81BD" w:themeColor="accent1"/>
          <w:sz w:val="40"/>
          <w:u w:val="single"/>
        </w:rPr>
        <w:t>*</w:t>
      </w:r>
      <w:r w:rsidRPr="00E83846">
        <w:rPr>
          <w:u w:val="single"/>
        </w:rPr>
        <w:t> </w:t>
      </w:r>
      <w:r w:rsidR="00E51ECD" w:rsidRPr="00E83846">
        <w:rPr>
          <w:sz w:val="20"/>
          <w:szCs w:val="20"/>
          <w:u w:val="single"/>
        </w:rPr>
        <w:t>(obligatoire</w:t>
      </w:r>
      <w:r w:rsidR="00E51ECD" w:rsidRPr="00977B7C">
        <w:rPr>
          <w:sz w:val="20"/>
          <w:szCs w:val="20"/>
          <w:u w:val="single"/>
        </w:rPr>
        <w:t xml:space="preserve"> pour les paramètres de substitution)</w:t>
      </w:r>
      <w:r w:rsidRPr="00977B7C">
        <w:t>:</w:t>
      </w:r>
      <w:r w:rsidRPr="00977B7C">
        <w:tab/>
      </w:r>
      <w:r w:rsidR="002C640F" w:rsidRPr="00977B7C">
        <w:tab/>
      </w:r>
      <w:r w:rsidR="002C640F" w:rsidRPr="00977B7C">
        <w:tab/>
      </w:r>
      <w:r w:rsidR="00E51ECD" w:rsidRPr="00977B7C">
        <w:tab/>
      </w:r>
      <w:r w:rsidR="00E51ECD" w:rsidRPr="00977B7C">
        <w:tab/>
      </w:r>
      <w:r w:rsidRPr="00977B7C">
        <w:t>Existence</w:t>
      </w:r>
      <w:r w:rsidRPr="00977B7C">
        <w:tab/>
      </w:r>
      <w:sdt>
        <w:sdtPr>
          <w:id w:val="167368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ECD" w:rsidRPr="00977B7C">
            <w:rPr>
              <w:rFonts w:ascii="MS Gothic" w:eastAsia="MS Gothic" w:hAnsi="MS Gothic" w:hint="eastAsia"/>
            </w:rPr>
            <w:t>☐</w:t>
          </w:r>
        </w:sdtContent>
      </w:sdt>
      <w:r w:rsidRPr="00977B7C">
        <w:t>OUI</w:t>
      </w:r>
      <w:r w:rsidRPr="00977B7C">
        <w:tab/>
      </w:r>
      <w:r w:rsidRPr="00977B7C">
        <w:tab/>
      </w:r>
      <w:sdt>
        <w:sdtPr>
          <w:id w:val="207855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ECD" w:rsidRPr="00977B7C">
            <w:rPr>
              <w:rFonts w:ascii="MS Gothic" w:eastAsia="MS Gothic" w:hAnsi="MS Gothic" w:hint="eastAsia"/>
            </w:rPr>
            <w:t>☐</w:t>
          </w:r>
        </w:sdtContent>
      </w:sdt>
      <w:r w:rsidRPr="00977B7C">
        <w:t>NON</w:t>
      </w:r>
    </w:p>
    <w:p w:rsidR="0001138A" w:rsidRPr="00E413DA" w:rsidRDefault="0001138A" w:rsidP="00BA6268"/>
    <w:p w:rsidR="00BC1B80" w:rsidRPr="00E413DA" w:rsidRDefault="00BC1B80" w:rsidP="00BA6268">
      <w:r w:rsidRPr="00E413DA">
        <w:t xml:space="preserve">Si OUI, remplir le tableau ci-dessous et </w:t>
      </w:r>
      <w:r w:rsidRPr="00E413DA">
        <w:rPr>
          <w:b/>
        </w:rPr>
        <w:t>joindre les études complètes</w:t>
      </w:r>
      <w:r w:rsidRPr="00E413DA">
        <w:t xml:space="preserve"> (y compris données brutes, méthodologie et explications).</w:t>
      </w:r>
    </w:p>
    <w:p w:rsidR="00686F68" w:rsidRPr="00E413DA" w:rsidRDefault="00686F68" w:rsidP="00845BC3">
      <w:pPr>
        <w:jc w:val="center"/>
      </w:pPr>
    </w:p>
    <w:tbl>
      <w:tblPr>
        <w:tblStyle w:val="Listeclaire-Accent1"/>
        <w:tblW w:w="0" w:type="auto"/>
        <w:tblLook w:val="01E0" w:firstRow="1" w:lastRow="1" w:firstColumn="1" w:lastColumn="1" w:noHBand="0" w:noVBand="0"/>
      </w:tblPr>
      <w:tblGrid>
        <w:gridCol w:w="2036"/>
        <w:gridCol w:w="2036"/>
        <w:gridCol w:w="1941"/>
        <w:gridCol w:w="1475"/>
        <w:gridCol w:w="1800"/>
      </w:tblGrid>
      <w:tr w:rsidR="00444E15" w:rsidRPr="00E413DA" w:rsidTr="00D81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C1B80" w:rsidRPr="00001490" w:rsidRDefault="00BC1B80" w:rsidP="00845BC3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Paramètre calculé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C1B80" w:rsidRPr="00001490" w:rsidRDefault="002C1452" w:rsidP="00845BC3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Grandeur</w:t>
            </w:r>
            <w:r w:rsidR="00BC1B80" w:rsidRPr="00001490">
              <w:rPr>
                <w:sz w:val="20"/>
                <w:szCs w:val="20"/>
              </w:rPr>
              <w:t xml:space="preserve"> </w:t>
            </w:r>
            <w:r w:rsidRPr="00001490">
              <w:rPr>
                <w:sz w:val="20"/>
                <w:szCs w:val="20"/>
              </w:rPr>
              <w:t>mesurée</w:t>
            </w:r>
          </w:p>
        </w:tc>
        <w:tc>
          <w:tcPr>
            <w:tcW w:w="19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C1B80" w:rsidRPr="00001490" w:rsidRDefault="00BC1B80" w:rsidP="0084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Règle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C1B80" w:rsidRPr="00001490" w:rsidRDefault="00BC1B80" w:rsidP="00845BC3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Etude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C1B80" w:rsidRPr="00001490" w:rsidRDefault="00BC1B80" w:rsidP="00845BC3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Réalisée par</w:t>
            </w:r>
          </w:p>
        </w:tc>
      </w:tr>
      <w:tr w:rsidR="00444E15" w:rsidRPr="00E413DA" w:rsidTr="00A2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tcBorders>
              <w:top w:val="single" w:sz="8" w:space="0" w:color="FFFFFF" w:themeColor="background1"/>
            </w:tcBorders>
          </w:tcPr>
          <w:p w:rsidR="00BC1B80" w:rsidRPr="00001490" w:rsidRDefault="00BC1B80" w:rsidP="00BA6268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tcBorders>
              <w:top w:val="single" w:sz="8" w:space="0" w:color="FFFFFF" w:themeColor="background1"/>
            </w:tcBorders>
          </w:tcPr>
          <w:p w:rsidR="00BC1B80" w:rsidRPr="00001490" w:rsidRDefault="00BC1B80" w:rsidP="00BA626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FFFFFF" w:themeColor="background1"/>
            </w:tcBorders>
          </w:tcPr>
          <w:p w:rsidR="00BC1B80" w:rsidRPr="00001490" w:rsidRDefault="00BC1B80" w:rsidP="00BA6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  <w:tcBorders>
              <w:top w:val="single" w:sz="8" w:space="0" w:color="FFFFFF" w:themeColor="background1"/>
            </w:tcBorders>
          </w:tcPr>
          <w:p w:rsidR="00BC1B80" w:rsidRPr="00001490" w:rsidRDefault="00BC1B80" w:rsidP="00BA6268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FFFFFF" w:themeColor="background1"/>
            </w:tcBorders>
          </w:tcPr>
          <w:p w:rsidR="00BC1B80" w:rsidRPr="00001490" w:rsidRDefault="00BC1B80" w:rsidP="00BA6268">
            <w:pPr>
              <w:rPr>
                <w:sz w:val="20"/>
                <w:szCs w:val="20"/>
              </w:rPr>
            </w:pPr>
          </w:p>
        </w:tc>
      </w:tr>
      <w:tr w:rsidR="00444E15" w:rsidRPr="00E413DA" w:rsidTr="00A26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tcBorders>
              <w:bottom w:val="single" w:sz="8" w:space="0" w:color="4F81BD" w:themeColor="accent1"/>
            </w:tcBorders>
          </w:tcPr>
          <w:p w:rsidR="00BC1B80" w:rsidRPr="00001490" w:rsidRDefault="00BC1B80" w:rsidP="00BA6268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tcBorders>
              <w:bottom w:val="single" w:sz="8" w:space="0" w:color="4F81BD" w:themeColor="accent1"/>
            </w:tcBorders>
          </w:tcPr>
          <w:p w:rsidR="00BC1B80" w:rsidRPr="00001490" w:rsidRDefault="00BC1B80" w:rsidP="00BA626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8" w:space="0" w:color="4F81BD" w:themeColor="accent1"/>
            </w:tcBorders>
          </w:tcPr>
          <w:p w:rsidR="00BC1B80" w:rsidRPr="00001490" w:rsidRDefault="00BC1B80" w:rsidP="00BA6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  <w:tcBorders>
              <w:bottom w:val="single" w:sz="8" w:space="0" w:color="4F81BD" w:themeColor="accent1"/>
            </w:tcBorders>
          </w:tcPr>
          <w:p w:rsidR="00BC1B80" w:rsidRPr="00001490" w:rsidRDefault="00BC1B80" w:rsidP="00BA6268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8" w:space="0" w:color="4F81BD" w:themeColor="accent1"/>
            </w:tcBorders>
          </w:tcPr>
          <w:p w:rsidR="00BC1B80" w:rsidRPr="00001490" w:rsidRDefault="00BC1B80" w:rsidP="00BA6268">
            <w:pPr>
              <w:rPr>
                <w:sz w:val="20"/>
                <w:szCs w:val="20"/>
              </w:rPr>
            </w:pPr>
          </w:p>
        </w:tc>
      </w:tr>
      <w:tr w:rsidR="00444E15" w:rsidRPr="00E413DA" w:rsidTr="00A2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</w:tcPr>
          <w:p w:rsidR="00BC1B80" w:rsidRPr="00001490" w:rsidRDefault="00BC1B80" w:rsidP="00BA6268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BC1B80" w:rsidRPr="00001490" w:rsidRDefault="00BC1B80" w:rsidP="00BA626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BC1B80" w:rsidRPr="00001490" w:rsidRDefault="00BC1B80" w:rsidP="00BA6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</w:tcPr>
          <w:p w:rsidR="00BC1B80" w:rsidRPr="00001490" w:rsidRDefault="00BC1B80" w:rsidP="00BA6268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BC1B80" w:rsidRPr="00001490" w:rsidRDefault="00BC1B80" w:rsidP="00BA6268">
            <w:pPr>
              <w:rPr>
                <w:sz w:val="20"/>
                <w:szCs w:val="20"/>
              </w:rPr>
            </w:pPr>
          </w:p>
        </w:tc>
      </w:tr>
      <w:tr w:rsidR="00444E15" w:rsidRPr="00E413DA" w:rsidTr="00A266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tcBorders>
              <w:top w:val="single" w:sz="8" w:space="0" w:color="4F81BD" w:themeColor="accent1"/>
            </w:tcBorders>
          </w:tcPr>
          <w:p w:rsidR="00F57F62" w:rsidRPr="00001490" w:rsidRDefault="00F57F62" w:rsidP="00BA6268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tcBorders>
              <w:top w:val="single" w:sz="8" w:space="0" w:color="4F81BD" w:themeColor="accent1"/>
            </w:tcBorders>
          </w:tcPr>
          <w:p w:rsidR="00F57F62" w:rsidRPr="00001490" w:rsidRDefault="00F57F62" w:rsidP="00BA626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4F81BD" w:themeColor="accent1"/>
            </w:tcBorders>
          </w:tcPr>
          <w:p w:rsidR="00F57F62" w:rsidRPr="00001490" w:rsidRDefault="00F57F62" w:rsidP="00BA626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  <w:tcBorders>
              <w:top w:val="single" w:sz="8" w:space="0" w:color="4F81BD" w:themeColor="accent1"/>
            </w:tcBorders>
          </w:tcPr>
          <w:p w:rsidR="00F57F62" w:rsidRPr="00001490" w:rsidRDefault="00F57F62" w:rsidP="00BA6268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4F81BD" w:themeColor="accent1"/>
            </w:tcBorders>
          </w:tcPr>
          <w:p w:rsidR="00F57F62" w:rsidRPr="00001490" w:rsidRDefault="00F57F62" w:rsidP="00BA6268">
            <w:pPr>
              <w:rPr>
                <w:sz w:val="20"/>
                <w:szCs w:val="20"/>
              </w:rPr>
            </w:pPr>
          </w:p>
        </w:tc>
      </w:tr>
    </w:tbl>
    <w:p w:rsidR="00686F68" w:rsidRDefault="00686F68" w:rsidP="009F5A18">
      <w:bookmarkStart w:id="38" w:name="_Toc191719264"/>
    </w:p>
    <w:p w:rsidR="00D81FB2" w:rsidRDefault="00D81FB2" w:rsidP="009F5A18"/>
    <w:p w:rsidR="00D81FB2" w:rsidRDefault="00D81FB2" w:rsidP="009F5A18"/>
    <w:p w:rsidR="00D81FB2" w:rsidRPr="00E413DA" w:rsidRDefault="00D81FB2" w:rsidP="009F5A18"/>
    <w:p w:rsidR="00686F68" w:rsidRDefault="00686F68" w:rsidP="00686F68">
      <w:r w:rsidRPr="00E413DA">
        <w:rPr>
          <w:rFonts w:ascii="Albertus MT" w:hAnsi="Albertus MT"/>
        </w:rPr>
        <w:lastRenderedPageBreak/>
        <w:t xml:space="preserve">• </w:t>
      </w:r>
      <w:r w:rsidRPr="00686F68">
        <w:rPr>
          <w:u w:val="single"/>
        </w:rPr>
        <w:t xml:space="preserve">Matériel utilisé pour réaliser les </w:t>
      </w:r>
      <w:r>
        <w:rPr>
          <w:u w:val="single"/>
        </w:rPr>
        <w:t>a</w:t>
      </w:r>
      <w:r w:rsidRPr="00686F68">
        <w:rPr>
          <w:u w:val="single"/>
        </w:rPr>
        <w:t>nalyses en interne</w:t>
      </w:r>
      <w:r w:rsidRPr="00E413DA">
        <w:t> :</w:t>
      </w:r>
    </w:p>
    <w:p w:rsidR="00061D9F" w:rsidRDefault="00E27F86" w:rsidP="009F5A18">
      <w:r w:rsidRPr="00E413DA">
        <w:t>Indiquer la verrerie et les appareils utilisés pour la pratique des analyses</w:t>
      </w:r>
      <w:r w:rsidR="00573CE1" w:rsidRPr="00E413DA">
        <w:t xml:space="preserve"> requises.</w:t>
      </w:r>
    </w:p>
    <w:p w:rsidR="00E51ECD" w:rsidRPr="00E413DA" w:rsidRDefault="00E51ECD" w:rsidP="009F5A18"/>
    <w:tbl>
      <w:tblPr>
        <w:tblStyle w:val="Listeclaire-Accent1"/>
        <w:tblW w:w="0" w:type="auto"/>
        <w:tblLook w:val="01E0" w:firstRow="1" w:lastRow="1" w:firstColumn="1" w:lastColumn="1" w:noHBand="0" w:noVBand="0"/>
      </w:tblPr>
      <w:tblGrid>
        <w:gridCol w:w="5868"/>
        <w:gridCol w:w="3420"/>
      </w:tblGrid>
      <w:tr w:rsidR="008C3F8B" w:rsidRPr="00E413DA" w:rsidTr="00A26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FFFFFF" w:themeColor="background1"/>
            </w:tcBorders>
          </w:tcPr>
          <w:p w:rsidR="008C3F8B" w:rsidRPr="00E413DA" w:rsidRDefault="008C3F8B" w:rsidP="00845BC3">
            <w:pPr>
              <w:jc w:val="center"/>
            </w:pPr>
            <w:r w:rsidRPr="00E413DA">
              <w:t>Verrerie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</w:tcBorders>
          </w:tcPr>
          <w:p w:rsidR="008C3F8B" w:rsidRPr="00E413DA" w:rsidRDefault="008C3F8B" w:rsidP="00845BC3">
            <w:pPr>
              <w:jc w:val="center"/>
            </w:pPr>
            <w:r w:rsidRPr="00E413DA">
              <w:t>Paramètre</w:t>
            </w:r>
            <w:r w:rsidR="00573CE1" w:rsidRPr="00E413DA">
              <w:t>(</w:t>
            </w:r>
            <w:r w:rsidRPr="00E413DA">
              <w:t>s</w:t>
            </w:r>
            <w:r w:rsidR="00573CE1" w:rsidRPr="00E413DA">
              <w:t>)</w:t>
            </w:r>
            <w:r w:rsidRPr="00E413DA">
              <w:t xml:space="preserve"> concerné</w:t>
            </w:r>
            <w:r w:rsidR="00573CE1" w:rsidRPr="00E413DA">
              <w:t>(</w:t>
            </w:r>
            <w:r w:rsidRPr="00E413DA">
              <w:t>s</w:t>
            </w:r>
            <w:r w:rsidR="00573CE1" w:rsidRPr="00E413DA">
              <w:t>)</w:t>
            </w:r>
          </w:p>
        </w:tc>
      </w:tr>
      <w:tr w:rsidR="008C3F8B" w:rsidRPr="00E413DA" w:rsidTr="00A2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right w:val="single" w:sz="8" w:space="0" w:color="4F81BD" w:themeColor="accent1"/>
            </w:tcBorders>
          </w:tcPr>
          <w:p w:rsidR="008C3F8B" w:rsidRPr="00001490" w:rsidRDefault="008C3F8B" w:rsidP="009F5A18">
            <w:pPr>
              <w:rPr>
                <w:color w:val="EAEAE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8" w:space="0" w:color="4F81BD" w:themeColor="accent1"/>
            </w:tcBorders>
          </w:tcPr>
          <w:p w:rsidR="008C3F8B" w:rsidRPr="00001490" w:rsidRDefault="008C3F8B" w:rsidP="009F5A18">
            <w:pPr>
              <w:rPr>
                <w:color w:val="EAEAEA"/>
              </w:rPr>
            </w:pPr>
          </w:p>
        </w:tc>
      </w:tr>
      <w:tr w:rsidR="008C3F8B" w:rsidRPr="00E413DA" w:rsidTr="00A26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8C3F8B" w:rsidRPr="00001490" w:rsidRDefault="008C3F8B" w:rsidP="009F5A18">
            <w:pPr>
              <w:rPr>
                <w:color w:val="EAEAE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8C3F8B" w:rsidRPr="00001490" w:rsidRDefault="008C3F8B" w:rsidP="008C3F8B">
            <w:pPr>
              <w:rPr>
                <w:color w:val="EAEAEA"/>
              </w:rPr>
            </w:pPr>
          </w:p>
        </w:tc>
      </w:tr>
      <w:tr w:rsidR="008C3F8B" w:rsidRPr="00E413DA" w:rsidTr="00A2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right w:val="single" w:sz="8" w:space="0" w:color="4F81BD" w:themeColor="accent1"/>
            </w:tcBorders>
          </w:tcPr>
          <w:p w:rsidR="008C3F8B" w:rsidRPr="00E413DA" w:rsidRDefault="008C3F8B" w:rsidP="009F5A1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8" w:space="0" w:color="4F81BD" w:themeColor="accent1"/>
            </w:tcBorders>
          </w:tcPr>
          <w:p w:rsidR="008C3F8B" w:rsidRPr="00E413DA" w:rsidRDefault="008C3F8B" w:rsidP="009F5A18"/>
        </w:tc>
      </w:tr>
      <w:tr w:rsidR="008C3F8B" w:rsidRPr="00E413DA" w:rsidTr="00A26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8C3F8B" w:rsidRPr="00E413DA" w:rsidRDefault="008C3F8B" w:rsidP="009F5A1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8C3F8B" w:rsidRPr="00E413DA" w:rsidRDefault="008C3F8B" w:rsidP="009F5A18"/>
        </w:tc>
      </w:tr>
      <w:tr w:rsidR="008C3F8B" w:rsidRPr="00E413DA" w:rsidTr="00A266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8C3F8B" w:rsidRPr="00E413DA" w:rsidRDefault="008C3F8B" w:rsidP="009F5A1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8C3F8B" w:rsidRPr="00E413DA" w:rsidRDefault="008C3F8B" w:rsidP="009F5A18"/>
        </w:tc>
      </w:tr>
    </w:tbl>
    <w:p w:rsidR="0010057A" w:rsidRDefault="0010057A" w:rsidP="009F5A18"/>
    <w:p w:rsidR="0010057A" w:rsidRPr="00E413DA" w:rsidRDefault="0010057A" w:rsidP="009F5A18"/>
    <w:tbl>
      <w:tblPr>
        <w:tblStyle w:val="Listeclaire-Accent1"/>
        <w:tblW w:w="0" w:type="auto"/>
        <w:tblLook w:val="01E0" w:firstRow="1" w:lastRow="1" w:firstColumn="1" w:lastColumn="1" w:noHBand="0" w:noVBand="0"/>
      </w:tblPr>
      <w:tblGrid>
        <w:gridCol w:w="5868"/>
        <w:gridCol w:w="3420"/>
      </w:tblGrid>
      <w:tr w:rsidR="00573CE1" w:rsidRPr="00E413DA" w:rsidTr="00A26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FFFFFF" w:themeColor="background1"/>
            </w:tcBorders>
          </w:tcPr>
          <w:p w:rsidR="00573CE1" w:rsidRPr="00E413DA" w:rsidRDefault="00573CE1" w:rsidP="00845BC3">
            <w:pPr>
              <w:jc w:val="center"/>
            </w:pPr>
            <w:r w:rsidRPr="00E413DA">
              <w:t>Appareil/détection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4F81BD" w:themeColor="accent1"/>
              <w:left w:val="single" w:sz="8" w:space="0" w:color="FFFFFF" w:themeColor="background1"/>
              <w:bottom w:val="single" w:sz="8" w:space="0" w:color="4F81BD" w:themeColor="accent1"/>
            </w:tcBorders>
          </w:tcPr>
          <w:p w:rsidR="00573CE1" w:rsidRPr="00E413DA" w:rsidRDefault="00573CE1" w:rsidP="00845BC3">
            <w:pPr>
              <w:jc w:val="center"/>
            </w:pPr>
            <w:r w:rsidRPr="00E413DA">
              <w:t>Paramètre(s) concerné(s)</w:t>
            </w:r>
          </w:p>
        </w:tc>
      </w:tr>
      <w:tr w:rsidR="00573CE1" w:rsidRPr="00E413DA" w:rsidTr="00A2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right w:val="single" w:sz="8" w:space="0" w:color="4F81BD" w:themeColor="accent1"/>
            </w:tcBorders>
          </w:tcPr>
          <w:p w:rsidR="00573CE1" w:rsidRPr="00001490" w:rsidRDefault="00573CE1" w:rsidP="00573CE1">
            <w:pPr>
              <w:rPr>
                <w:color w:val="EAEAE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8" w:space="0" w:color="4F81BD" w:themeColor="accent1"/>
            </w:tcBorders>
          </w:tcPr>
          <w:p w:rsidR="00573CE1" w:rsidRPr="00001490" w:rsidRDefault="00573CE1" w:rsidP="00573CE1">
            <w:pPr>
              <w:rPr>
                <w:color w:val="EAEAEA"/>
              </w:rPr>
            </w:pPr>
          </w:p>
        </w:tc>
      </w:tr>
      <w:tr w:rsidR="00573CE1" w:rsidRPr="00E413DA" w:rsidTr="00A26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3CE1" w:rsidRPr="00001490" w:rsidRDefault="00573CE1" w:rsidP="00573CE1">
            <w:pPr>
              <w:rPr>
                <w:color w:val="EAEAE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73CE1" w:rsidRPr="00001490" w:rsidRDefault="00573CE1" w:rsidP="00573CE1">
            <w:pPr>
              <w:rPr>
                <w:color w:val="EAEAEA"/>
              </w:rPr>
            </w:pPr>
          </w:p>
        </w:tc>
      </w:tr>
      <w:tr w:rsidR="00573CE1" w:rsidRPr="00E413DA" w:rsidTr="00A2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right w:val="single" w:sz="8" w:space="0" w:color="4F81BD" w:themeColor="accent1"/>
            </w:tcBorders>
          </w:tcPr>
          <w:p w:rsidR="00573CE1" w:rsidRPr="00E413DA" w:rsidRDefault="00573CE1" w:rsidP="00573CE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8" w:space="0" w:color="4F81BD" w:themeColor="accent1"/>
            </w:tcBorders>
          </w:tcPr>
          <w:p w:rsidR="00573CE1" w:rsidRPr="00E413DA" w:rsidRDefault="00573CE1" w:rsidP="00573CE1"/>
        </w:tc>
      </w:tr>
      <w:tr w:rsidR="00573CE1" w:rsidRPr="00E413DA" w:rsidTr="00A266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573CE1" w:rsidRPr="00E413DA" w:rsidRDefault="00573CE1" w:rsidP="00573CE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573CE1" w:rsidRPr="00E413DA" w:rsidRDefault="00573CE1" w:rsidP="00573CE1"/>
        </w:tc>
      </w:tr>
    </w:tbl>
    <w:p w:rsidR="00E27F86" w:rsidRDefault="00E27F86" w:rsidP="009F5A18">
      <w:pPr>
        <w:rPr>
          <w:b/>
        </w:rPr>
      </w:pPr>
      <w:r w:rsidRPr="00E413DA">
        <w:rPr>
          <w:b/>
        </w:rPr>
        <w:t>Compléter les volets analytiques de</w:t>
      </w:r>
      <w:r w:rsidR="00A60039" w:rsidRPr="00E413DA">
        <w:rPr>
          <w:b/>
        </w:rPr>
        <w:t>s</w:t>
      </w:r>
      <w:r w:rsidRPr="00E413DA">
        <w:rPr>
          <w:b/>
        </w:rPr>
        <w:t xml:space="preserve"> fiches « points de mesure ».</w:t>
      </w:r>
    </w:p>
    <w:p w:rsidR="0010057A" w:rsidRDefault="0010057A" w:rsidP="009F5A18">
      <w:pPr>
        <w:rPr>
          <w:b/>
        </w:rPr>
      </w:pPr>
    </w:p>
    <w:p w:rsidR="0010057A" w:rsidRPr="00E413DA" w:rsidRDefault="0010057A" w:rsidP="009F5A18">
      <w:pPr>
        <w:rPr>
          <w:b/>
        </w:rPr>
      </w:pPr>
    </w:p>
    <w:p w:rsidR="00CC59CF" w:rsidRPr="00E413DA" w:rsidRDefault="00F9314B" w:rsidP="00BC1B80">
      <w:pPr>
        <w:pStyle w:val="Titre2"/>
      </w:pPr>
      <w:bookmarkStart w:id="39" w:name="_Toc441825284"/>
      <w:r>
        <w:t>3.6</w:t>
      </w:r>
      <w:r w:rsidR="00BC1B80" w:rsidRPr="00E413DA">
        <w:t xml:space="preserve"> Validation périodique des mesures et analyses</w:t>
      </w:r>
      <w:bookmarkEnd w:id="38"/>
      <w:bookmarkEnd w:id="39"/>
    </w:p>
    <w:p w:rsidR="00CC59CF" w:rsidRPr="00E413DA" w:rsidRDefault="00CC59CF" w:rsidP="00BA6268">
      <w:pPr>
        <w:rPr>
          <w:i/>
        </w:rPr>
      </w:pPr>
    </w:p>
    <w:p w:rsidR="00CC59CF" w:rsidRPr="00E413DA" w:rsidRDefault="003A26D7" w:rsidP="00BA6268">
      <w:r w:rsidRPr="00E413DA">
        <w:rPr>
          <w:rFonts w:ascii="Albertus MT" w:hAnsi="Albertus MT"/>
        </w:rPr>
        <w:t xml:space="preserve">• </w:t>
      </w:r>
      <w:r w:rsidRPr="00E413DA">
        <w:t>Organisme(s)</w:t>
      </w:r>
      <w:r w:rsidR="004C4059" w:rsidRPr="004C4059">
        <w:rPr>
          <w:b/>
          <w:color w:val="4F81BD" w:themeColor="accent1"/>
          <w:sz w:val="40"/>
        </w:rPr>
        <w:t>*</w:t>
      </w:r>
      <w:r w:rsidRPr="00E413DA">
        <w:t xml:space="preserve"> procédant à l’évaluation des mesures et analyses :</w:t>
      </w:r>
    </w:p>
    <w:p w:rsidR="00E806CC" w:rsidRPr="00E413DA" w:rsidRDefault="00E806CC" w:rsidP="00BA6268"/>
    <w:tbl>
      <w:tblPr>
        <w:tblStyle w:val="Listeclaire-Accent1"/>
        <w:tblW w:w="0" w:type="auto"/>
        <w:tblLook w:val="01E0" w:firstRow="1" w:lastRow="1" w:firstColumn="1" w:lastColumn="1" w:noHBand="0" w:noVBand="0"/>
      </w:tblPr>
      <w:tblGrid>
        <w:gridCol w:w="1980"/>
        <w:gridCol w:w="1440"/>
        <w:gridCol w:w="1800"/>
        <w:gridCol w:w="1980"/>
        <w:gridCol w:w="1620"/>
      </w:tblGrid>
      <w:tr w:rsidR="00444E15" w:rsidRPr="00001490" w:rsidTr="00B05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806CC" w:rsidRPr="00001490" w:rsidRDefault="00E806CC" w:rsidP="00845BC3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Raison sociale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806CC" w:rsidRPr="00001490" w:rsidRDefault="00E806CC" w:rsidP="00845BC3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Code postal</w:t>
            </w:r>
          </w:p>
        </w:tc>
        <w:tc>
          <w:tcPr>
            <w:tcW w:w="18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806CC" w:rsidRPr="00001490" w:rsidRDefault="00E806CC" w:rsidP="0084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Commune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806CC" w:rsidRPr="00001490" w:rsidRDefault="00E806CC" w:rsidP="00845BC3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Adresse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806CC" w:rsidRPr="00001490" w:rsidRDefault="00E806CC" w:rsidP="00845BC3">
            <w:pPr>
              <w:jc w:val="center"/>
              <w:rPr>
                <w:sz w:val="20"/>
                <w:szCs w:val="20"/>
              </w:rPr>
            </w:pPr>
            <w:r w:rsidRPr="00001490">
              <w:rPr>
                <w:sz w:val="20"/>
                <w:szCs w:val="20"/>
              </w:rPr>
              <w:t>Téléphone</w:t>
            </w:r>
          </w:p>
        </w:tc>
      </w:tr>
      <w:tr w:rsidR="00444E15" w:rsidRPr="00001490" w:rsidTr="00A2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FFFFFF" w:themeColor="background1"/>
            </w:tcBorders>
          </w:tcPr>
          <w:p w:rsidR="00E806CC" w:rsidRPr="00001490" w:rsidRDefault="00E806CC" w:rsidP="00D94DAB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8" w:space="0" w:color="FFFFFF" w:themeColor="background1"/>
            </w:tcBorders>
          </w:tcPr>
          <w:p w:rsidR="00E806CC" w:rsidRPr="00001490" w:rsidRDefault="00E806CC" w:rsidP="00D94D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FFFFFF" w:themeColor="background1"/>
            </w:tcBorders>
          </w:tcPr>
          <w:p w:rsidR="00E806CC" w:rsidRPr="00001490" w:rsidRDefault="00E806CC" w:rsidP="00D94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FFFFFF" w:themeColor="background1"/>
            </w:tcBorders>
          </w:tcPr>
          <w:p w:rsidR="00E806CC" w:rsidRPr="00001490" w:rsidRDefault="00E806CC" w:rsidP="00D94DAB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FFFFFF" w:themeColor="background1"/>
            </w:tcBorders>
          </w:tcPr>
          <w:p w:rsidR="00E806CC" w:rsidRPr="00001490" w:rsidRDefault="00E806CC" w:rsidP="00D94DAB">
            <w:pPr>
              <w:rPr>
                <w:sz w:val="20"/>
                <w:szCs w:val="20"/>
              </w:rPr>
            </w:pPr>
          </w:p>
        </w:tc>
      </w:tr>
      <w:tr w:rsidR="00444E15" w:rsidRPr="00001490" w:rsidTr="00A266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4F81BD" w:themeColor="accent1"/>
            </w:tcBorders>
          </w:tcPr>
          <w:p w:rsidR="00E806CC" w:rsidRPr="00001490" w:rsidRDefault="00E806CC" w:rsidP="00D94DAB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8" w:space="0" w:color="4F81BD" w:themeColor="accent1"/>
            </w:tcBorders>
          </w:tcPr>
          <w:p w:rsidR="00E806CC" w:rsidRPr="00001490" w:rsidRDefault="00E806CC" w:rsidP="00D94D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4F81BD" w:themeColor="accent1"/>
            </w:tcBorders>
          </w:tcPr>
          <w:p w:rsidR="00E806CC" w:rsidRPr="00001490" w:rsidRDefault="00E806CC" w:rsidP="00D94DA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4F81BD" w:themeColor="accent1"/>
            </w:tcBorders>
          </w:tcPr>
          <w:p w:rsidR="00E806CC" w:rsidRPr="00001490" w:rsidRDefault="00E806CC" w:rsidP="00D94DAB">
            <w:pP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4F81BD" w:themeColor="accent1"/>
            </w:tcBorders>
          </w:tcPr>
          <w:p w:rsidR="00E806CC" w:rsidRPr="00001490" w:rsidRDefault="00E806CC" w:rsidP="00D94DAB">
            <w:pPr>
              <w:rPr>
                <w:sz w:val="20"/>
                <w:szCs w:val="20"/>
              </w:rPr>
            </w:pPr>
          </w:p>
        </w:tc>
      </w:tr>
    </w:tbl>
    <w:p w:rsidR="001F1159" w:rsidRDefault="00614AE3" w:rsidP="00B053BF">
      <w:pPr>
        <w:jc w:val="both"/>
      </w:pPr>
      <w:r>
        <w:t>Certification COFRAC</w:t>
      </w:r>
      <w:r w:rsidR="00351746" w:rsidRPr="00E413DA">
        <w:t xml:space="preserve"> et agréments (</w:t>
      </w:r>
      <w:r w:rsidR="00A60039" w:rsidRPr="00E413DA">
        <w:t xml:space="preserve">pour </w:t>
      </w:r>
      <w:r w:rsidR="00351746" w:rsidRPr="00E413DA">
        <w:t>laboratoir</w:t>
      </w:r>
      <w:r w:rsidR="00A60039" w:rsidRPr="00E413DA">
        <w:t>e d’analyses</w:t>
      </w:r>
      <w:r w:rsidR="00A60039" w:rsidRPr="001F1159">
        <w:t>) </w:t>
      </w:r>
      <w:r w:rsidR="001F1159" w:rsidRPr="001F1159">
        <w:t>à fournir en annexe</w:t>
      </w:r>
      <w:r w:rsidR="001F1159">
        <w:t>.</w:t>
      </w:r>
    </w:p>
    <w:p w:rsidR="00CC59CF" w:rsidRPr="00E413DA" w:rsidRDefault="001F1159" w:rsidP="00B053BF">
      <w:pPr>
        <w:jc w:val="both"/>
      </w:pPr>
      <w:r>
        <w:t>Numéro</w:t>
      </w:r>
      <w:r w:rsidR="00B053BF">
        <w:t>s</w:t>
      </w:r>
      <w:r>
        <w:t xml:space="preserve"> d’annexe : </w:t>
      </w:r>
      <w:r w:rsidR="00A60039" w:rsidRPr="00E413DA">
        <w:t>………………………………………</w:t>
      </w:r>
      <w:r>
        <w:t>............................................................</w:t>
      </w:r>
      <w:r w:rsidR="00B053BF">
        <w:t>.</w:t>
      </w:r>
    </w:p>
    <w:p w:rsidR="002C1452" w:rsidRDefault="002C1452" w:rsidP="00B053BF">
      <w:pPr>
        <w:jc w:val="both"/>
      </w:pPr>
    </w:p>
    <w:p w:rsidR="00614AE3" w:rsidRDefault="00614AE3" w:rsidP="00B053BF">
      <w:pPr>
        <w:jc w:val="both"/>
      </w:pPr>
      <w:r>
        <w:t xml:space="preserve">Habilitation du bureau d’études </w:t>
      </w:r>
      <w:r w:rsidRPr="001F1159">
        <w:t>à fournir en annexe</w:t>
      </w:r>
      <w:r>
        <w:t>.</w:t>
      </w:r>
    </w:p>
    <w:p w:rsidR="00614AE3" w:rsidRPr="00E413DA" w:rsidRDefault="00614AE3" w:rsidP="00B053BF">
      <w:pPr>
        <w:jc w:val="both"/>
      </w:pPr>
      <w:r>
        <w:t xml:space="preserve">Numéro d’annexe : </w:t>
      </w:r>
      <w:r w:rsidRPr="00E413DA">
        <w:t>………………………………………</w:t>
      </w:r>
      <w:r>
        <w:t>...............................................................</w:t>
      </w:r>
    </w:p>
    <w:p w:rsidR="00614AE3" w:rsidRPr="00E413DA" w:rsidRDefault="00614AE3" w:rsidP="00B053BF">
      <w:pPr>
        <w:jc w:val="both"/>
      </w:pPr>
    </w:p>
    <w:p w:rsidR="00483139" w:rsidRPr="00E413DA" w:rsidRDefault="00E806CC" w:rsidP="00B053BF">
      <w:pPr>
        <w:jc w:val="both"/>
      </w:pPr>
      <w:r w:rsidRPr="00E413DA">
        <w:t>N</w:t>
      </w:r>
      <w:r w:rsidR="00483139" w:rsidRPr="00E413DA">
        <w:t>om de l’intervenant :………………………………</w:t>
      </w:r>
      <w:r w:rsidR="001F1159">
        <w:t>.....................................................................</w:t>
      </w:r>
    </w:p>
    <w:p w:rsidR="00483139" w:rsidRPr="00E413DA" w:rsidRDefault="00483139" w:rsidP="00B053BF">
      <w:pPr>
        <w:jc w:val="both"/>
      </w:pPr>
      <w:r w:rsidRPr="00E413DA">
        <w:t>Nom du responsable de l’intervention :……………………..</w:t>
      </w:r>
      <w:r w:rsidRPr="00E413DA">
        <w:tab/>
        <w:t>………….</w:t>
      </w:r>
      <w:r w:rsidR="001F1159">
        <w:t>.......................................</w:t>
      </w:r>
    </w:p>
    <w:p w:rsidR="00483139" w:rsidRDefault="00483139" w:rsidP="00B053BF">
      <w:pPr>
        <w:jc w:val="both"/>
      </w:pPr>
      <w:proofErr w:type="spellStart"/>
      <w:r w:rsidRPr="00E413DA">
        <w:t>N°téléphone</w:t>
      </w:r>
      <w:proofErr w:type="spellEnd"/>
      <w:r w:rsidRPr="00E413DA">
        <w:t> :………………</w:t>
      </w:r>
      <w:r w:rsidRPr="00E413DA">
        <w:tab/>
      </w:r>
      <w:r w:rsidRPr="00E413DA">
        <w:tab/>
        <w:t>Courriel :…………………………</w:t>
      </w:r>
      <w:r w:rsidR="001F1159">
        <w:t>......................................</w:t>
      </w:r>
    </w:p>
    <w:p w:rsidR="00F02490" w:rsidRPr="00E413DA" w:rsidRDefault="00F02490" w:rsidP="00B053BF">
      <w:pPr>
        <w:jc w:val="both"/>
      </w:pPr>
    </w:p>
    <w:p w:rsidR="00CC59CF" w:rsidRPr="00E413DA" w:rsidRDefault="008756EC" w:rsidP="00B053BF">
      <w:pPr>
        <w:jc w:val="both"/>
        <w:rPr>
          <w:b/>
        </w:rPr>
      </w:pPr>
      <w:r w:rsidRPr="00E413DA">
        <w:rPr>
          <w:b/>
        </w:rPr>
        <w:t>L</w:t>
      </w:r>
      <w:r w:rsidR="00483139" w:rsidRPr="00E413DA">
        <w:rPr>
          <w:b/>
        </w:rPr>
        <w:t>e de</w:t>
      </w:r>
      <w:r w:rsidRPr="00E413DA">
        <w:rPr>
          <w:b/>
        </w:rPr>
        <w:t>vis final de l’organisme retenu</w:t>
      </w:r>
      <w:r w:rsidR="00614AE3" w:rsidRPr="004C4059">
        <w:rPr>
          <w:b/>
          <w:color w:val="4F81BD" w:themeColor="accent1"/>
          <w:sz w:val="40"/>
        </w:rPr>
        <w:t>*</w:t>
      </w:r>
      <w:r w:rsidRPr="00E413DA">
        <w:rPr>
          <w:b/>
          <w:vertAlign w:val="superscript"/>
        </w:rPr>
        <w:t xml:space="preserve"> </w:t>
      </w:r>
      <w:r w:rsidR="004B0948" w:rsidRPr="00E413DA">
        <w:rPr>
          <w:rFonts w:ascii="Helvetica" w:hAnsi="Helvetica"/>
          <w:b/>
        </w:rPr>
        <w:t xml:space="preserve">(pour réaliser la validation de l’autosurveillance et du suivi régulier) </w:t>
      </w:r>
      <w:r w:rsidR="00614AE3">
        <w:rPr>
          <w:b/>
        </w:rPr>
        <w:t>constitue</w:t>
      </w:r>
      <w:r w:rsidRPr="00E413DA">
        <w:rPr>
          <w:b/>
        </w:rPr>
        <w:t xml:space="preserve"> </w:t>
      </w:r>
      <w:r w:rsidR="00614AE3">
        <w:rPr>
          <w:b/>
        </w:rPr>
        <w:t>un élément</w:t>
      </w:r>
      <w:r w:rsidRPr="00E413DA">
        <w:rPr>
          <w:b/>
        </w:rPr>
        <w:t xml:space="preserve"> d’appréciation</w:t>
      </w:r>
      <w:r w:rsidR="004B0948" w:rsidRPr="00E413DA">
        <w:rPr>
          <w:b/>
        </w:rPr>
        <w:t xml:space="preserve"> de la qualité de votre engagement.</w:t>
      </w:r>
    </w:p>
    <w:p w:rsidR="004B0948" w:rsidRDefault="004B0948" w:rsidP="00BA6268">
      <w:pPr>
        <w:rPr>
          <w:b/>
        </w:rPr>
      </w:pPr>
    </w:p>
    <w:p w:rsidR="00B17746" w:rsidRPr="00E413DA" w:rsidRDefault="00B17746" w:rsidP="00BA6268">
      <w:pPr>
        <w:rPr>
          <w:b/>
        </w:rPr>
      </w:pPr>
    </w:p>
    <w:p w:rsidR="004B0948" w:rsidRPr="00E413DA" w:rsidRDefault="004B0948" w:rsidP="00B053BF">
      <w:pPr>
        <w:jc w:val="both"/>
        <w:rPr>
          <w:b/>
        </w:rPr>
      </w:pPr>
      <w:r w:rsidRPr="00E413DA">
        <w:rPr>
          <w:b/>
        </w:rPr>
        <w:t xml:space="preserve">Le nombre annuel de visite de validation prévu constitue également un critère d’appréciation pour l’agence de l’eau. </w:t>
      </w:r>
    </w:p>
    <w:p w:rsidR="00CC59CF" w:rsidRPr="00E413DA" w:rsidRDefault="00483139" w:rsidP="00B053BF">
      <w:pPr>
        <w:jc w:val="both"/>
      </w:pPr>
      <w:r w:rsidRPr="00E413DA">
        <w:rPr>
          <w:rFonts w:ascii="Albertus MT" w:hAnsi="Albertus MT"/>
        </w:rPr>
        <w:t xml:space="preserve"> </w:t>
      </w:r>
      <w:r w:rsidRPr="00E413DA">
        <w:t>Nombre de visites de validation</w:t>
      </w:r>
      <w:r w:rsidR="000925C9" w:rsidRPr="00E413DA">
        <w:t xml:space="preserve"> prévu</w:t>
      </w:r>
      <w:r w:rsidRPr="00E413DA">
        <w:t> :……………….</w:t>
      </w:r>
    </w:p>
    <w:p w:rsidR="00483139" w:rsidRPr="00614AE3" w:rsidRDefault="000925C9" w:rsidP="00B053BF">
      <w:pPr>
        <w:jc w:val="both"/>
      </w:pPr>
      <w:r w:rsidRPr="00614AE3">
        <w:rPr>
          <w:rFonts w:ascii="Albertus MT" w:hAnsi="Albertus MT"/>
        </w:rPr>
        <w:t xml:space="preserve"> </w:t>
      </w:r>
      <w:r w:rsidRPr="00614AE3">
        <w:t>Date des visites de validation</w:t>
      </w:r>
      <w:r w:rsidR="00614AE3" w:rsidRPr="004C4059">
        <w:rPr>
          <w:b/>
          <w:color w:val="4F81BD" w:themeColor="accent1"/>
          <w:sz w:val="40"/>
        </w:rPr>
        <w:t>*</w:t>
      </w:r>
      <w:r w:rsidRPr="00614AE3">
        <w:t> :</w:t>
      </w:r>
      <w:r w:rsidR="00614AE3">
        <w:t>................................................................................................</w:t>
      </w:r>
    </w:p>
    <w:p w:rsidR="00CC59CF" w:rsidRDefault="00CC59CF" w:rsidP="00B053BF">
      <w:pPr>
        <w:jc w:val="both"/>
      </w:pPr>
    </w:p>
    <w:p w:rsidR="00B053BF" w:rsidRDefault="00B053BF" w:rsidP="00B053BF">
      <w:pPr>
        <w:jc w:val="both"/>
      </w:pPr>
    </w:p>
    <w:p w:rsidR="00B053BF" w:rsidRDefault="00B053BF" w:rsidP="00B053BF">
      <w:pPr>
        <w:jc w:val="both"/>
      </w:pPr>
    </w:p>
    <w:p w:rsidR="00B053BF" w:rsidRDefault="00B053BF" w:rsidP="00B053BF">
      <w:pPr>
        <w:jc w:val="both"/>
      </w:pPr>
    </w:p>
    <w:p w:rsidR="00B053BF" w:rsidRPr="00E413DA" w:rsidRDefault="00B053BF" w:rsidP="00B053BF">
      <w:pPr>
        <w:jc w:val="both"/>
      </w:pPr>
    </w:p>
    <w:p w:rsidR="0083586F" w:rsidRPr="005D095F" w:rsidRDefault="0083586F" w:rsidP="00B053BF">
      <w:pPr>
        <w:jc w:val="both"/>
        <w:rPr>
          <w:b/>
        </w:rPr>
      </w:pPr>
      <w:r w:rsidRPr="005D095F">
        <w:rPr>
          <w:rFonts w:ascii="Albertus MT" w:hAnsi="Albertus MT"/>
          <w:b/>
        </w:rPr>
        <w:lastRenderedPageBreak/>
        <w:t xml:space="preserve">• </w:t>
      </w:r>
      <w:r w:rsidRPr="005D095F">
        <w:rPr>
          <w:b/>
          <w:u w:val="single"/>
        </w:rPr>
        <w:t>Visa de l’organisme de validation :</w:t>
      </w:r>
    </w:p>
    <w:p w:rsidR="0083586F" w:rsidRPr="00E413DA" w:rsidRDefault="0083586F" w:rsidP="00B053BF">
      <w:pPr>
        <w:jc w:val="both"/>
      </w:pPr>
    </w:p>
    <w:p w:rsidR="0083586F" w:rsidRPr="00E413DA" w:rsidRDefault="0083586F" w:rsidP="00B053BF">
      <w:pPr>
        <w:jc w:val="both"/>
      </w:pPr>
      <w:r w:rsidRPr="00E413DA">
        <w:t>Je, soussigné, déclare avoir pris connaissance des informations transcrites dans ce document :</w:t>
      </w:r>
    </w:p>
    <w:p w:rsidR="0083586F" w:rsidRPr="00E413DA" w:rsidRDefault="0083586F" w:rsidP="0083586F">
      <w:pPr>
        <w:ind w:left="4680"/>
      </w:pPr>
    </w:p>
    <w:tbl>
      <w:tblPr>
        <w:tblStyle w:val="Listeclaire-Accent1"/>
        <w:tblW w:w="0" w:type="auto"/>
        <w:tblLook w:val="01E0" w:firstRow="1" w:lastRow="1" w:firstColumn="1" w:lastColumn="1" w:noHBand="0" w:noVBand="0"/>
      </w:tblPr>
      <w:tblGrid>
        <w:gridCol w:w="1908"/>
        <w:gridCol w:w="1980"/>
        <w:gridCol w:w="1260"/>
        <w:gridCol w:w="1620"/>
        <w:gridCol w:w="2340"/>
      </w:tblGrid>
      <w:tr w:rsidR="00444E15" w:rsidRPr="00E413DA" w:rsidTr="00A26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3586F" w:rsidRPr="00E413DA" w:rsidRDefault="0083586F" w:rsidP="00845BC3">
            <w:pPr>
              <w:jc w:val="center"/>
            </w:pPr>
            <w:r w:rsidRPr="00E413DA">
              <w:t>Nom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3586F" w:rsidRPr="00E413DA" w:rsidRDefault="0083586F" w:rsidP="00845BC3">
            <w:pPr>
              <w:jc w:val="center"/>
            </w:pPr>
            <w:r w:rsidRPr="00E413DA">
              <w:t>Responsabilité</w:t>
            </w:r>
          </w:p>
        </w:tc>
        <w:tc>
          <w:tcPr>
            <w:tcW w:w="12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3586F" w:rsidRPr="00E413DA" w:rsidRDefault="0083586F" w:rsidP="0084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13DA"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3586F" w:rsidRPr="00E413DA" w:rsidRDefault="0083586F" w:rsidP="00845BC3">
            <w:pPr>
              <w:jc w:val="center"/>
            </w:pPr>
            <w:r w:rsidRPr="00E413DA">
              <w:t>Lieu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3586F" w:rsidRPr="00E413DA" w:rsidRDefault="0083586F" w:rsidP="00845BC3">
            <w:pPr>
              <w:jc w:val="center"/>
            </w:pPr>
            <w:r w:rsidRPr="00E413DA">
              <w:t>Signature</w:t>
            </w:r>
          </w:p>
        </w:tc>
      </w:tr>
      <w:tr w:rsidR="00444E15" w:rsidRPr="00E413DA" w:rsidTr="00A2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8" w:space="0" w:color="FFFFFF" w:themeColor="background1"/>
            </w:tcBorders>
          </w:tcPr>
          <w:p w:rsidR="0083586F" w:rsidRPr="00E413DA" w:rsidRDefault="0083586F" w:rsidP="00A27310"/>
          <w:p w:rsidR="0083586F" w:rsidRPr="00E413DA" w:rsidRDefault="0083586F" w:rsidP="00A2731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FFFFFF" w:themeColor="background1"/>
            </w:tcBorders>
          </w:tcPr>
          <w:p w:rsidR="0083586F" w:rsidRPr="00A266F7" w:rsidRDefault="0083586F" w:rsidP="00A27310">
            <w:pPr>
              <w:rPr>
                <w:b/>
              </w:rPr>
            </w:pPr>
            <w:r w:rsidRPr="00A266F7">
              <w:rPr>
                <w:b/>
              </w:rPr>
              <w:t>Le responsable des</w:t>
            </w:r>
            <w:r w:rsidR="00347420" w:rsidRPr="00A266F7">
              <w:rPr>
                <w:b/>
              </w:rPr>
              <w:t xml:space="preserve"> </w:t>
            </w:r>
            <w:r w:rsidRPr="00A266F7">
              <w:rPr>
                <w:b/>
              </w:rPr>
              <w:t>interventions</w:t>
            </w:r>
          </w:p>
        </w:tc>
        <w:tc>
          <w:tcPr>
            <w:tcW w:w="1260" w:type="dxa"/>
            <w:tcBorders>
              <w:top w:val="single" w:sz="8" w:space="0" w:color="FFFFFF" w:themeColor="background1"/>
            </w:tcBorders>
          </w:tcPr>
          <w:p w:rsidR="0083586F" w:rsidRPr="00E413DA" w:rsidRDefault="0083586F" w:rsidP="00A27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FFFFFF" w:themeColor="background1"/>
            </w:tcBorders>
          </w:tcPr>
          <w:p w:rsidR="0083586F" w:rsidRPr="00E413DA" w:rsidRDefault="0083586F" w:rsidP="00A2731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tcBorders>
              <w:top w:val="single" w:sz="8" w:space="0" w:color="FFFFFF" w:themeColor="background1"/>
            </w:tcBorders>
          </w:tcPr>
          <w:p w:rsidR="0083586F" w:rsidRPr="00E413DA" w:rsidRDefault="0083586F" w:rsidP="00A27310"/>
        </w:tc>
      </w:tr>
      <w:tr w:rsidR="00444E15" w:rsidRPr="00E413DA" w:rsidTr="00A266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8" w:space="0" w:color="4F81BD" w:themeColor="accent1"/>
            </w:tcBorders>
          </w:tcPr>
          <w:p w:rsidR="0083586F" w:rsidRPr="00E413DA" w:rsidRDefault="0083586F" w:rsidP="00A27310"/>
          <w:p w:rsidR="0083586F" w:rsidRPr="00E413DA" w:rsidRDefault="0083586F" w:rsidP="00A2731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4F81BD" w:themeColor="accent1"/>
            </w:tcBorders>
          </w:tcPr>
          <w:p w:rsidR="0083586F" w:rsidRPr="00E413DA" w:rsidRDefault="00347420" w:rsidP="00A27310">
            <w:r w:rsidRPr="00E413DA">
              <w:t>L’intervenant</w:t>
            </w:r>
          </w:p>
        </w:tc>
        <w:tc>
          <w:tcPr>
            <w:tcW w:w="1260" w:type="dxa"/>
            <w:tcBorders>
              <w:top w:val="single" w:sz="8" w:space="0" w:color="4F81BD" w:themeColor="accent1"/>
            </w:tcBorders>
          </w:tcPr>
          <w:p w:rsidR="0083586F" w:rsidRPr="00E413DA" w:rsidRDefault="0083586F" w:rsidP="00A273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4F81BD" w:themeColor="accent1"/>
            </w:tcBorders>
          </w:tcPr>
          <w:p w:rsidR="0083586F" w:rsidRPr="00E413DA" w:rsidRDefault="0083586F" w:rsidP="00A2731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tcBorders>
              <w:top w:val="single" w:sz="8" w:space="0" w:color="4F81BD" w:themeColor="accent1"/>
            </w:tcBorders>
          </w:tcPr>
          <w:p w:rsidR="0083586F" w:rsidRPr="00E413DA" w:rsidRDefault="0083586F" w:rsidP="00A27310"/>
        </w:tc>
      </w:tr>
    </w:tbl>
    <w:p w:rsidR="0083586F" w:rsidRDefault="0083586F" w:rsidP="00BA6268"/>
    <w:p w:rsidR="00474ED7" w:rsidRPr="00E413DA" w:rsidRDefault="00474ED7" w:rsidP="00BA6268"/>
    <w:p w:rsidR="00824F03" w:rsidRPr="00E413DA" w:rsidRDefault="00F9314B" w:rsidP="00824F03">
      <w:pPr>
        <w:pStyle w:val="Titre2"/>
      </w:pPr>
      <w:bookmarkStart w:id="40" w:name="_Toc191719265"/>
      <w:bookmarkStart w:id="41" w:name="_Toc441825285"/>
      <w:r>
        <w:t>3.7</w:t>
      </w:r>
      <w:r w:rsidR="00824F03" w:rsidRPr="00E413DA">
        <w:t xml:space="preserve"> Actes administratifs</w:t>
      </w:r>
      <w:bookmarkEnd w:id="40"/>
      <w:bookmarkEnd w:id="41"/>
    </w:p>
    <w:p w:rsidR="00824F03" w:rsidRPr="00E413DA" w:rsidRDefault="00824F03" w:rsidP="00824F03"/>
    <w:p w:rsidR="00824F03" w:rsidRPr="00E413DA" w:rsidRDefault="00824F03" w:rsidP="00461F22">
      <w:pPr>
        <w:jc w:val="both"/>
      </w:pPr>
      <w:r w:rsidRPr="00E413DA">
        <w:rPr>
          <w:rFonts w:ascii="Albertus MT" w:hAnsi="Albertus MT"/>
        </w:rPr>
        <w:t xml:space="preserve">• </w:t>
      </w:r>
      <w:r w:rsidRPr="00E413DA">
        <w:t>Le cas échéant, joindre une copie:</w:t>
      </w:r>
    </w:p>
    <w:p w:rsidR="00824F03" w:rsidRPr="00E413DA" w:rsidRDefault="00461F22" w:rsidP="00461F22">
      <w:pPr>
        <w:numPr>
          <w:ilvl w:val="0"/>
          <w:numId w:val="2"/>
        </w:numPr>
        <w:jc w:val="both"/>
      </w:pPr>
      <w:r>
        <w:t>D</w:t>
      </w:r>
      <w:r w:rsidR="00824F03" w:rsidRPr="00E413DA">
        <w:t>es arrêtés préfectoraux (</w:t>
      </w:r>
      <w:r w:rsidR="00F9103D" w:rsidRPr="00E413DA">
        <w:t>volet eau</w:t>
      </w:r>
      <w:r w:rsidR="00824F03" w:rsidRPr="00E413DA">
        <w:t xml:space="preserve">) relatifs à l’autorisation des rejets, à la gestion des boues et des déchets de votre établissement, </w:t>
      </w:r>
    </w:p>
    <w:p w:rsidR="00824F03" w:rsidRPr="00E413DA" w:rsidRDefault="00461F22" w:rsidP="00461F22">
      <w:pPr>
        <w:numPr>
          <w:ilvl w:val="0"/>
          <w:numId w:val="2"/>
        </w:numPr>
        <w:jc w:val="both"/>
      </w:pPr>
      <w:r>
        <w:t>D</w:t>
      </w:r>
      <w:r w:rsidR="00824F03" w:rsidRPr="00E413DA">
        <w:t>e vo</w:t>
      </w:r>
      <w:r w:rsidR="004F5E9C">
        <w:t>s autorisations et</w:t>
      </w:r>
      <w:r w:rsidR="00824F03" w:rsidRPr="00E413DA">
        <w:t xml:space="preserve"> convention de déversement au ré</w:t>
      </w:r>
      <w:r w:rsidR="004F5E9C">
        <w:t>seau d’assainissement collectif (délivrées par la personne ayant la compétence sur le réseau d’assainissement)</w:t>
      </w:r>
    </w:p>
    <w:p w:rsidR="00824F03" w:rsidRDefault="00824F03" w:rsidP="00461F22">
      <w:pPr>
        <w:jc w:val="both"/>
      </w:pPr>
    </w:p>
    <w:p w:rsidR="004F5E9C" w:rsidRPr="00E413DA" w:rsidRDefault="004F5E9C" w:rsidP="00461F22">
      <w:pPr>
        <w:jc w:val="both"/>
      </w:pPr>
    </w:p>
    <w:p w:rsidR="000F74CF" w:rsidRPr="00E413DA" w:rsidRDefault="000F74CF" w:rsidP="00461F22">
      <w:pPr>
        <w:jc w:val="both"/>
      </w:pPr>
    </w:p>
    <w:p w:rsidR="00824F03" w:rsidRPr="00E413DA" w:rsidRDefault="000F74CF" w:rsidP="00461F22">
      <w:pPr>
        <w:ind w:left="2880"/>
        <w:jc w:val="both"/>
      </w:pPr>
      <w:r w:rsidRPr="00E413DA">
        <w:t xml:space="preserve">Je, soussigné, </w:t>
      </w:r>
      <w:r w:rsidR="00824F03" w:rsidRPr="00E413DA">
        <w:t xml:space="preserve">déclare </w:t>
      </w:r>
      <w:r w:rsidRPr="00E413DA">
        <w:t>l’</w:t>
      </w:r>
      <w:r w:rsidR="00824F03" w:rsidRPr="00E413DA">
        <w:t>exactitude des informations transcrites dans ce document :</w:t>
      </w:r>
    </w:p>
    <w:p w:rsidR="00824F03" w:rsidRDefault="00824F03" w:rsidP="00824F03">
      <w:pPr>
        <w:ind w:left="4680"/>
      </w:pPr>
    </w:p>
    <w:p w:rsidR="004F5E9C" w:rsidRDefault="004F5E9C" w:rsidP="00824F03">
      <w:pPr>
        <w:ind w:left="4680"/>
      </w:pPr>
    </w:p>
    <w:p w:rsidR="00F02490" w:rsidRPr="00E413DA" w:rsidRDefault="00F02490" w:rsidP="00845BC3">
      <w:pPr>
        <w:ind w:left="4680"/>
        <w:jc w:val="center"/>
      </w:pPr>
    </w:p>
    <w:tbl>
      <w:tblPr>
        <w:tblStyle w:val="Listeclaire-Accent1"/>
        <w:tblW w:w="0" w:type="auto"/>
        <w:tblLook w:val="01E0" w:firstRow="1" w:lastRow="1" w:firstColumn="1" w:lastColumn="1" w:noHBand="0" w:noVBand="0"/>
      </w:tblPr>
      <w:tblGrid>
        <w:gridCol w:w="1908"/>
        <w:gridCol w:w="1800"/>
        <w:gridCol w:w="1440"/>
        <w:gridCol w:w="1620"/>
        <w:gridCol w:w="2340"/>
      </w:tblGrid>
      <w:tr w:rsidR="00444E15" w:rsidRPr="00E413DA" w:rsidTr="00A26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93295" w:rsidRPr="00E413DA" w:rsidRDefault="00493295" w:rsidP="00845BC3">
            <w:pPr>
              <w:jc w:val="center"/>
            </w:pPr>
            <w:r w:rsidRPr="00E413DA">
              <w:t>Nom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93295" w:rsidRPr="00E413DA" w:rsidRDefault="00493295" w:rsidP="00845BC3">
            <w:pPr>
              <w:jc w:val="center"/>
            </w:pPr>
            <w:r w:rsidRPr="00E413DA">
              <w:t>Responsabilité</w:t>
            </w:r>
          </w:p>
        </w:tc>
        <w:tc>
          <w:tcPr>
            <w:tcW w:w="14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93295" w:rsidRPr="00E413DA" w:rsidRDefault="00493295" w:rsidP="0084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13DA"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93295" w:rsidRPr="00E413DA" w:rsidRDefault="00493295" w:rsidP="00845BC3">
            <w:pPr>
              <w:jc w:val="center"/>
            </w:pPr>
            <w:r w:rsidRPr="00E413DA">
              <w:t>Lieu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493295" w:rsidRPr="00E413DA" w:rsidRDefault="00493295" w:rsidP="00845BC3">
            <w:pPr>
              <w:jc w:val="center"/>
            </w:pPr>
            <w:r w:rsidRPr="00E413DA">
              <w:t>Signature</w:t>
            </w:r>
          </w:p>
        </w:tc>
      </w:tr>
      <w:tr w:rsidR="00444E15" w:rsidRPr="00E413DA" w:rsidTr="00A2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8" w:space="0" w:color="FFFFFF" w:themeColor="background1"/>
            </w:tcBorders>
          </w:tcPr>
          <w:p w:rsidR="00493295" w:rsidRPr="00E413DA" w:rsidRDefault="00493295" w:rsidP="00824F03"/>
          <w:p w:rsidR="00493295" w:rsidRPr="00E413DA" w:rsidRDefault="00493295" w:rsidP="00824F03"/>
          <w:p w:rsidR="00493295" w:rsidRPr="00E413DA" w:rsidRDefault="00493295" w:rsidP="00824F0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FFFFFF" w:themeColor="background1"/>
            </w:tcBorders>
          </w:tcPr>
          <w:p w:rsidR="00493295" w:rsidRPr="00A266F7" w:rsidRDefault="00493295" w:rsidP="00824F03">
            <w:pPr>
              <w:rPr>
                <w:b/>
              </w:rPr>
            </w:pPr>
            <w:r w:rsidRPr="00A266F7">
              <w:rPr>
                <w:b/>
              </w:rPr>
              <w:t>Le responsable du suivi régulier</w:t>
            </w:r>
          </w:p>
        </w:tc>
        <w:tc>
          <w:tcPr>
            <w:tcW w:w="1440" w:type="dxa"/>
            <w:tcBorders>
              <w:top w:val="single" w:sz="8" w:space="0" w:color="FFFFFF" w:themeColor="background1"/>
            </w:tcBorders>
          </w:tcPr>
          <w:p w:rsidR="00493295" w:rsidRPr="00E413DA" w:rsidRDefault="00493295" w:rsidP="0082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FFFFFF" w:themeColor="background1"/>
            </w:tcBorders>
          </w:tcPr>
          <w:p w:rsidR="00493295" w:rsidRPr="00E413DA" w:rsidRDefault="00493295" w:rsidP="00824F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tcBorders>
              <w:top w:val="single" w:sz="8" w:space="0" w:color="FFFFFF" w:themeColor="background1"/>
            </w:tcBorders>
          </w:tcPr>
          <w:p w:rsidR="00493295" w:rsidRPr="00E413DA" w:rsidRDefault="00493295" w:rsidP="00824F03"/>
        </w:tc>
      </w:tr>
      <w:tr w:rsidR="00444E15" w:rsidRPr="00E413DA" w:rsidTr="00A266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8" w:space="0" w:color="4F81BD" w:themeColor="accent1"/>
            </w:tcBorders>
          </w:tcPr>
          <w:p w:rsidR="00493295" w:rsidRPr="00E413DA" w:rsidRDefault="00493295" w:rsidP="00824F03"/>
          <w:p w:rsidR="00493295" w:rsidRPr="00E413DA" w:rsidRDefault="00493295" w:rsidP="00824F03"/>
          <w:p w:rsidR="00493295" w:rsidRPr="00E413DA" w:rsidRDefault="00493295" w:rsidP="00824F0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4F81BD" w:themeColor="accent1"/>
            </w:tcBorders>
          </w:tcPr>
          <w:p w:rsidR="00493295" w:rsidRPr="00E413DA" w:rsidRDefault="00493295" w:rsidP="00824F03">
            <w:r w:rsidRPr="00E413DA">
              <w:t>Le directeur du site</w:t>
            </w:r>
          </w:p>
        </w:tc>
        <w:tc>
          <w:tcPr>
            <w:tcW w:w="1440" w:type="dxa"/>
            <w:tcBorders>
              <w:top w:val="single" w:sz="8" w:space="0" w:color="4F81BD" w:themeColor="accent1"/>
            </w:tcBorders>
          </w:tcPr>
          <w:p w:rsidR="00493295" w:rsidRPr="00E413DA" w:rsidRDefault="00493295" w:rsidP="00824F0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4F81BD" w:themeColor="accent1"/>
            </w:tcBorders>
          </w:tcPr>
          <w:p w:rsidR="00493295" w:rsidRPr="00E413DA" w:rsidRDefault="00493295" w:rsidP="00824F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tcBorders>
              <w:top w:val="single" w:sz="8" w:space="0" w:color="4F81BD" w:themeColor="accent1"/>
            </w:tcBorders>
          </w:tcPr>
          <w:p w:rsidR="00493295" w:rsidRPr="00E413DA" w:rsidRDefault="00493295" w:rsidP="00824F03"/>
        </w:tc>
      </w:tr>
    </w:tbl>
    <w:p w:rsidR="00662C67" w:rsidRDefault="00662C67" w:rsidP="00573CE1">
      <w:pPr>
        <w:sectPr w:rsidR="00662C67" w:rsidSect="00085F37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74ED7" w:rsidRDefault="00474ED7" w:rsidP="00474ED7">
      <w:pPr>
        <w:jc w:val="center"/>
        <w:rPr>
          <w:b/>
          <w:sz w:val="40"/>
          <w:szCs w:val="28"/>
        </w:rPr>
      </w:pPr>
    </w:p>
    <w:p w:rsidR="00474ED7" w:rsidRDefault="00474ED7" w:rsidP="00474ED7">
      <w:pPr>
        <w:jc w:val="center"/>
        <w:rPr>
          <w:b/>
          <w:sz w:val="40"/>
          <w:szCs w:val="28"/>
        </w:rPr>
      </w:pPr>
    </w:p>
    <w:p w:rsidR="00474ED7" w:rsidRDefault="00474ED7" w:rsidP="00474ED7">
      <w:pPr>
        <w:jc w:val="center"/>
        <w:rPr>
          <w:b/>
          <w:sz w:val="40"/>
          <w:szCs w:val="28"/>
        </w:rPr>
      </w:pPr>
    </w:p>
    <w:p w:rsidR="00474ED7" w:rsidRDefault="00474ED7" w:rsidP="00474ED7">
      <w:pPr>
        <w:jc w:val="center"/>
        <w:rPr>
          <w:b/>
          <w:sz w:val="40"/>
          <w:szCs w:val="28"/>
        </w:rPr>
      </w:pPr>
    </w:p>
    <w:p w:rsidR="00474ED7" w:rsidRDefault="00474ED7" w:rsidP="00A1506D">
      <w:pPr>
        <w:tabs>
          <w:tab w:val="right" w:pos="1418"/>
        </w:tabs>
        <w:jc w:val="center"/>
        <w:rPr>
          <w:b/>
          <w:sz w:val="40"/>
          <w:szCs w:val="28"/>
        </w:rPr>
      </w:pPr>
    </w:p>
    <w:p w:rsidR="00474ED7" w:rsidRDefault="00474ED7" w:rsidP="00474ED7">
      <w:pPr>
        <w:jc w:val="center"/>
        <w:rPr>
          <w:b/>
          <w:sz w:val="40"/>
          <w:szCs w:val="28"/>
        </w:rPr>
      </w:pPr>
    </w:p>
    <w:p w:rsidR="00474ED7" w:rsidRDefault="00474ED7" w:rsidP="00474ED7">
      <w:pPr>
        <w:jc w:val="center"/>
        <w:rPr>
          <w:b/>
          <w:sz w:val="40"/>
          <w:szCs w:val="28"/>
        </w:rPr>
      </w:pPr>
    </w:p>
    <w:p w:rsidR="00474ED7" w:rsidRDefault="00474ED7" w:rsidP="00474ED7">
      <w:pPr>
        <w:jc w:val="center"/>
        <w:rPr>
          <w:b/>
          <w:sz w:val="40"/>
          <w:szCs w:val="28"/>
        </w:rPr>
      </w:pPr>
    </w:p>
    <w:p w:rsidR="00474ED7" w:rsidRDefault="00474ED7" w:rsidP="00474ED7">
      <w:pPr>
        <w:jc w:val="center"/>
        <w:rPr>
          <w:b/>
          <w:sz w:val="40"/>
          <w:szCs w:val="28"/>
        </w:rPr>
      </w:pPr>
    </w:p>
    <w:p w:rsidR="00474ED7" w:rsidRDefault="00474ED7" w:rsidP="00474ED7">
      <w:pPr>
        <w:jc w:val="center"/>
        <w:rPr>
          <w:b/>
          <w:sz w:val="40"/>
          <w:szCs w:val="28"/>
        </w:rPr>
      </w:pPr>
    </w:p>
    <w:p w:rsidR="00B267AD" w:rsidRPr="00837A94" w:rsidRDefault="00B267AD" w:rsidP="00474ED7">
      <w:pPr>
        <w:jc w:val="center"/>
        <w:rPr>
          <w:b/>
          <w:sz w:val="40"/>
          <w:szCs w:val="28"/>
        </w:rPr>
      </w:pPr>
      <w:r w:rsidRPr="00837A94">
        <w:rPr>
          <w:b/>
          <w:sz w:val="40"/>
          <w:szCs w:val="28"/>
        </w:rPr>
        <w:t>Liste des annexes</w:t>
      </w:r>
    </w:p>
    <w:p w:rsidR="00B93D8C" w:rsidRPr="00E413DA" w:rsidRDefault="00B93D8C" w:rsidP="00573CE1"/>
    <w:p w:rsidR="00B93D8C" w:rsidRDefault="00B93D8C" w:rsidP="00573CE1"/>
    <w:p w:rsidR="00B3773E" w:rsidRDefault="00B3773E" w:rsidP="00B3773E">
      <w:pPr>
        <w:jc w:val="both"/>
      </w:pPr>
      <w:r>
        <w:t xml:space="preserve">La liste ci-dessous indique les annexes à joindre au dossier d’agrément. Ces annexes sont présentées dans </w:t>
      </w:r>
      <w:r w:rsidRPr="00A60DC4">
        <w:rPr>
          <w:b/>
        </w:rPr>
        <w:t>la notice d’aide</w:t>
      </w:r>
      <w:r>
        <w:t>.</w:t>
      </w:r>
    </w:p>
    <w:p w:rsidR="00B3773E" w:rsidRDefault="00B3773E" w:rsidP="00573CE1"/>
    <w:p w:rsidR="00E56658" w:rsidRPr="00E413DA" w:rsidRDefault="00E56658" w:rsidP="00573CE1"/>
    <w:p w:rsidR="002074CA" w:rsidRPr="00E413DA" w:rsidRDefault="002074CA" w:rsidP="002074CA">
      <w:pPr>
        <w:tabs>
          <w:tab w:val="right" w:pos="9072"/>
        </w:tabs>
      </w:pPr>
      <w:r w:rsidRPr="00BA443B">
        <w:rPr>
          <w:u w:val="single"/>
        </w:rPr>
        <w:t>Annexe I</w:t>
      </w:r>
      <w:r>
        <w:t> : Liste des pièces à joindre</w:t>
      </w:r>
      <w:r>
        <w:tab/>
        <w:t>13</w:t>
      </w:r>
    </w:p>
    <w:p w:rsidR="00B93D8C" w:rsidRPr="00E413DA" w:rsidRDefault="00B93D8C" w:rsidP="00573CE1"/>
    <w:p w:rsidR="00B93D8C" w:rsidRPr="00E413DA" w:rsidRDefault="00B93D8C" w:rsidP="00573CE1"/>
    <w:p w:rsidR="002074CA" w:rsidRDefault="002074CA" w:rsidP="002074CA">
      <w:pPr>
        <w:tabs>
          <w:tab w:val="right" w:pos="9070"/>
        </w:tabs>
      </w:pPr>
      <w:r w:rsidRPr="00BA443B">
        <w:rPr>
          <w:u w:val="single"/>
        </w:rPr>
        <w:t>Annexe II</w:t>
      </w:r>
      <w:r>
        <w:t> : Exemple de descriptif du fonctionnement des installations</w:t>
      </w:r>
      <w:r>
        <w:tab/>
        <w:t>15</w:t>
      </w:r>
    </w:p>
    <w:p w:rsidR="002074CA" w:rsidRDefault="002074CA" w:rsidP="00573CE1"/>
    <w:p w:rsidR="002074CA" w:rsidRDefault="002074CA" w:rsidP="00573CE1"/>
    <w:p w:rsidR="002074CA" w:rsidRDefault="002074CA" w:rsidP="002074CA">
      <w:pPr>
        <w:tabs>
          <w:tab w:val="right" w:pos="9072"/>
        </w:tabs>
      </w:pPr>
      <w:r w:rsidRPr="00BA443B">
        <w:rPr>
          <w:u w:val="single"/>
        </w:rPr>
        <w:t>Annexe III</w:t>
      </w:r>
      <w:r>
        <w:t> : Modèle de bilan hydraulique</w:t>
      </w:r>
      <w:r>
        <w:tab/>
        <w:t>17</w:t>
      </w:r>
    </w:p>
    <w:p w:rsidR="002074CA" w:rsidRDefault="002074CA" w:rsidP="00573CE1"/>
    <w:p w:rsidR="005B7094" w:rsidRDefault="005B7094" w:rsidP="00573CE1"/>
    <w:p w:rsidR="002074CA" w:rsidRDefault="002074CA" w:rsidP="00573CE1">
      <w:r w:rsidRPr="00BA443B">
        <w:rPr>
          <w:u w:val="single"/>
        </w:rPr>
        <w:t>Annexe IV</w:t>
      </w:r>
      <w:r>
        <w:t> : Modèles de fiches descriptives des points de mesure</w:t>
      </w:r>
    </w:p>
    <w:p w:rsidR="002074CA" w:rsidRDefault="002074CA" w:rsidP="002074CA">
      <w:pPr>
        <w:pStyle w:val="Paragraphedeliste"/>
        <w:numPr>
          <w:ilvl w:val="0"/>
          <w:numId w:val="33"/>
        </w:numPr>
        <w:tabs>
          <w:tab w:val="right" w:pos="9072"/>
        </w:tabs>
      </w:pPr>
      <w:r>
        <w:t>Modèle « Mesure de débit en canal ouvert »</w:t>
      </w:r>
      <w:r>
        <w:tab/>
        <w:t>19</w:t>
      </w:r>
    </w:p>
    <w:p w:rsidR="002074CA" w:rsidRPr="00E413DA" w:rsidRDefault="002074CA" w:rsidP="002074CA">
      <w:pPr>
        <w:pStyle w:val="Paragraphedeliste"/>
        <w:numPr>
          <w:ilvl w:val="0"/>
          <w:numId w:val="33"/>
        </w:numPr>
        <w:tabs>
          <w:tab w:val="right" w:pos="9072"/>
        </w:tabs>
      </w:pPr>
      <w:r>
        <w:t>Modèle « mesure de débit sur conduite fermée »</w:t>
      </w:r>
      <w:r>
        <w:tab/>
        <w:t>23</w:t>
      </w:r>
    </w:p>
    <w:p w:rsidR="00B93D8C" w:rsidRPr="00E413DA" w:rsidRDefault="00B93D8C" w:rsidP="00573CE1"/>
    <w:p w:rsidR="00B93D8C" w:rsidRDefault="00B93D8C" w:rsidP="00573CE1"/>
    <w:p w:rsidR="00837A94" w:rsidRDefault="002074CA" w:rsidP="005B7094">
      <w:pPr>
        <w:tabs>
          <w:tab w:val="right" w:pos="9072"/>
        </w:tabs>
      </w:pPr>
      <w:r w:rsidRPr="00BA443B">
        <w:rPr>
          <w:u w:val="single"/>
        </w:rPr>
        <w:t>Annexe V</w:t>
      </w:r>
      <w:r>
        <w:t> : Modèle de fiche de réseau</w:t>
      </w:r>
      <w:r w:rsidR="005B7094">
        <w:tab/>
        <w:t>27</w:t>
      </w:r>
    </w:p>
    <w:p w:rsidR="00837A94" w:rsidRDefault="00837A94" w:rsidP="00573CE1"/>
    <w:p w:rsidR="00837A94" w:rsidRDefault="00837A94" w:rsidP="00573CE1"/>
    <w:p w:rsidR="00837A94" w:rsidRDefault="005B7094" w:rsidP="009A5FA2">
      <w:pPr>
        <w:tabs>
          <w:tab w:val="right" w:pos="9072"/>
        </w:tabs>
      </w:pPr>
      <w:r w:rsidRPr="00BA443B">
        <w:rPr>
          <w:u w:val="single"/>
        </w:rPr>
        <w:t>Annexe VI</w:t>
      </w:r>
      <w:r>
        <w:t> : Modèles de fiches descriptives des analyses</w:t>
      </w:r>
    </w:p>
    <w:p w:rsidR="00A1506D" w:rsidRDefault="00A1506D" w:rsidP="009A5FA2">
      <w:pPr>
        <w:pStyle w:val="Paragraphedeliste"/>
        <w:numPr>
          <w:ilvl w:val="0"/>
          <w:numId w:val="34"/>
        </w:numPr>
        <w:tabs>
          <w:tab w:val="right" w:pos="9072"/>
        </w:tabs>
      </w:pPr>
      <w:r>
        <w:t>Modèle « fréquence d’analyse »</w:t>
      </w:r>
      <w:r w:rsidR="009A5FA2">
        <w:tab/>
        <w:t>29</w:t>
      </w:r>
    </w:p>
    <w:p w:rsidR="00A1506D" w:rsidRDefault="00A1506D" w:rsidP="009A5FA2">
      <w:pPr>
        <w:pStyle w:val="Paragraphedeliste"/>
        <w:numPr>
          <w:ilvl w:val="0"/>
          <w:numId w:val="34"/>
        </w:numPr>
        <w:tabs>
          <w:tab w:val="right" w:pos="9072"/>
        </w:tabs>
      </w:pPr>
      <w:r>
        <w:t>Modèle « calendrier prévisionnel d’analyse »</w:t>
      </w:r>
      <w:r w:rsidR="009A5FA2">
        <w:tab/>
        <w:t>31</w:t>
      </w:r>
    </w:p>
    <w:p w:rsidR="00A1506D" w:rsidRDefault="00A1506D" w:rsidP="009A5FA2">
      <w:pPr>
        <w:pStyle w:val="Paragraphedeliste"/>
        <w:numPr>
          <w:ilvl w:val="0"/>
          <w:numId w:val="34"/>
        </w:numPr>
        <w:tabs>
          <w:tab w:val="right" w:pos="9072"/>
        </w:tabs>
      </w:pPr>
      <w:r>
        <w:t>Modèle « méthodes analytiques »</w:t>
      </w:r>
      <w:r w:rsidR="009A5FA2">
        <w:tab/>
        <w:t>33</w:t>
      </w:r>
    </w:p>
    <w:p w:rsidR="00A1506D" w:rsidRDefault="00A1506D" w:rsidP="00A1506D">
      <w:pPr>
        <w:tabs>
          <w:tab w:val="right" w:pos="1701"/>
        </w:tabs>
      </w:pPr>
    </w:p>
    <w:p w:rsidR="00837A94" w:rsidRDefault="00837A94" w:rsidP="00573CE1"/>
    <w:p w:rsidR="00837A94" w:rsidRDefault="00460139" w:rsidP="00460139">
      <w:pPr>
        <w:tabs>
          <w:tab w:val="right" w:pos="9072"/>
        </w:tabs>
      </w:pPr>
      <w:r w:rsidRPr="00BA443B">
        <w:rPr>
          <w:u w:val="single"/>
        </w:rPr>
        <w:t>Annexe VII</w:t>
      </w:r>
      <w:r>
        <w:t xml:space="preserve"> : </w:t>
      </w:r>
      <w:r w:rsidR="003A05C1">
        <w:t>Fichier d’a</w:t>
      </w:r>
      <w:r>
        <w:t>ide à la réalisation d’étude de comparaison analytique</w:t>
      </w:r>
      <w:r>
        <w:tab/>
        <w:t xml:space="preserve">35 </w:t>
      </w:r>
    </w:p>
    <w:p w:rsidR="00837A94" w:rsidRDefault="00837A94" w:rsidP="00573CE1"/>
    <w:p w:rsidR="00837A94" w:rsidRDefault="00837A94" w:rsidP="00573CE1"/>
    <w:p w:rsidR="00837A94" w:rsidRPr="00E413DA" w:rsidRDefault="00837A94" w:rsidP="00573CE1"/>
    <w:p w:rsidR="00843E98" w:rsidRDefault="00843E98" w:rsidP="00B267AD">
      <w:pPr>
        <w:rPr>
          <w:b/>
          <w:sz w:val="48"/>
          <w:szCs w:val="48"/>
        </w:rPr>
      </w:pPr>
    </w:p>
    <w:sectPr w:rsidR="00843E98" w:rsidSect="00085F37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58" w:rsidRDefault="00E56658">
      <w:r>
        <w:separator/>
      </w:r>
    </w:p>
  </w:endnote>
  <w:endnote w:type="continuationSeparator" w:id="0">
    <w:p w:rsidR="00E56658" w:rsidRDefault="00E5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58" w:rsidRPr="007E5F2F" w:rsidRDefault="00E56658" w:rsidP="009770C2">
    <w:pPr>
      <w:pStyle w:val="Pieddepage"/>
      <w:jc w:val="right"/>
      <w:rPr>
        <w:sz w:val="18"/>
        <w:szCs w:val="18"/>
      </w:rPr>
    </w:pPr>
    <w:r w:rsidRPr="007E5F2F">
      <w:rPr>
        <w:sz w:val="18"/>
        <w:szCs w:val="18"/>
      </w:rPr>
      <w:t>Version</w:t>
    </w:r>
    <w:r w:rsidR="007969A9" w:rsidRPr="007E5F2F">
      <w:rPr>
        <w:sz w:val="18"/>
        <w:szCs w:val="18"/>
      </w:rPr>
      <w:t xml:space="preserve"> 1 - </w:t>
    </w:r>
    <w:r w:rsidRPr="007E5F2F">
      <w:rPr>
        <w:sz w:val="18"/>
        <w:szCs w:val="18"/>
      </w:rPr>
      <w:t>Septembre 2016</w:t>
    </w:r>
  </w:p>
  <w:p w:rsidR="00E56658" w:rsidRDefault="00E566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58" w:rsidRDefault="00E56658">
    <w:pPr>
      <w:pStyle w:val="Pieddepage"/>
      <w:jc w:val="right"/>
    </w:pPr>
  </w:p>
  <w:p w:rsidR="00E56658" w:rsidRDefault="00E5665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58" w:rsidRDefault="00E5665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F2322">
      <w:rPr>
        <w:noProof/>
      </w:rPr>
      <w:t>13</w:t>
    </w:r>
    <w:r>
      <w:fldChar w:fldCharType="end"/>
    </w:r>
  </w:p>
  <w:p w:rsidR="00E56658" w:rsidRDefault="00E56658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58" w:rsidRPr="00A4538E" w:rsidRDefault="00E56658" w:rsidP="00A453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58" w:rsidRDefault="00E56658">
      <w:r>
        <w:separator/>
      </w:r>
    </w:p>
  </w:footnote>
  <w:footnote w:type="continuationSeparator" w:id="0">
    <w:p w:rsidR="00E56658" w:rsidRDefault="00E5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80F"/>
    <w:multiLevelType w:val="hybridMultilevel"/>
    <w:tmpl w:val="5B7E6E4C"/>
    <w:lvl w:ilvl="0" w:tplc="B798B90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62DD"/>
    <w:multiLevelType w:val="multilevel"/>
    <w:tmpl w:val="63B6AA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9237C"/>
    <w:multiLevelType w:val="hybridMultilevel"/>
    <w:tmpl w:val="6E2E5568"/>
    <w:lvl w:ilvl="0" w:tplc="35D228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812C5"/>
    <w:multiLevelType w:val="hybridMultilevel"/>
    <w:tmpl w:val="70D29AF2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EF2760"/>
    <w:multiLevelType w:val="hybridMultilevel"/>
    <w:tmpl w:val="C00AB7FE"/>
    <w:lvl w:ilvl="0" w:tplc="C2C23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7217F"/>
    <w:multiLevelType w:val="hybridMultilevel"/>
    <w:tmpl w:val="989E6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7912"/>
    <w:multiLevelType w:val="hybridMultilevel"/>
    <w:tmpl w:val="02E2EFA2"/>
    <w:lvl w:ilvl="0" w:tplc="C73AB06C">
      <w:start w:val="2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E10158"/>
    <w:multiLevelType w:val="hybridMultilevel"/>
    <w:tmpl w:val="6218D286"/>
    <w:lvl w:ilvl="0" w:tplc="35D228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F2AFF"/>
    <w:multiLevelType w:val="hybridMultilevel"/>
    <w:tmpl w:val="B07E5090"/>
    <w:lvl w:ilvl="0" w:tplc="0DAA93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4C65D8"/>
    <w:multiLevelType w:val="hybridMultilevel"/>
    <w:tmpl w:val="14FEBF32"/>
    <w:lvl w:ilvl="0" w:tplc="E0CA4BA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0474A"/>
    <w:multiLevelType w:val="hybridMultilevel"/>
    <w:tmpl w:val="63B6AA7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3587D"/>
    <w:multiLevelType w:val="hybridMultilevel"/>
    <w:tmpl w:val="A29CCFC8"/>
    <w:lvl w:ilvl="0" w:tplc="35D228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7139B"/>
    <w:multiLevelType w:val="hybridMultilevel"/>
    <w:tmpl w:val="50065A90"/>
    <w:lvl w:ilvl="0" w:tplc="C212C1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87E0C"/>
    <w:multiLevelType w:val="hybridMultilevel"/>
    <w:tmpl w:val="502E4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567EE"/>
    <w:multiLevelType w:val="hybridMultilevel"/>
    <w:tmpl w:val="A3CC67CA"/>
    <w:lvl w:ilvl="0" w:tplc="35D2283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435C8"/>
    <w:multiLevelType w:val="hybridMultilevel"/>
    <w:tmpl w:val="480C5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70E49"/>
    <w:multiLevelType w:val="hybridMultilevel"/>
    <w:tmpl w:val="5E9E58D2"/>
    <w:lvl w:ilvl="0" w:tplc="35D2283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2933F81"/>
    <w:multiLevelType w:val="hybridMultilevel"/>
    <w:tmpl w:val="0ED42F68"/>
    <w:lvl w:ilvl="0" w:tplc="35D228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446A8"/>
    <w:multiLevelType w:val="hybridMultilevel"/>
    <w:tmpl w:val="3CB43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C60"/>
    <w:multiLevelType w:val="hybridMultilevel"/>
    <w:tmpl w:val="FE800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536F6"/>
    <w:multiLevelType w:val="multilevel"/>
    <w:tmpl w:val="94946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1">
    <w:nsid w:val="589100F5"/>
    <w:multiLevelType w:val="hybridMultilevel"/>
    <w:tmpl w:val="F13E69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A2BB7"/>
    <w:multiLevelType w:val="hybridMultilevel"/>
    <w:tmpl w:val="1E8A14D2"/>
    <w:lvl w:ilvl="0" w:tplc="24B45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5140B"/>
    <w:multiLevelType w:val="hybridMultilevel"/>
    <w:tmpl w:val="4E462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A0804"/>
    <w:multiLevelType w:val="hybridMultilevel"/>
    <w:tmpl w:val="4C3C2BD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CF00F1"/>
    <w:multiLevelType w:val="hybridMultilevel"/>
    <w:tmpl w:val="A07E6D82"/>
    <w:lvl w:ilvl="0" w:tplc="81200B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00978FA"/>
    <w:multiLevelType w:val="hybridMultilevel"/>
    <w:tmpl w:val="65D4ECCC"/>
    <w:lvl w:ilvl="0" w:tplc="53206E3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10208"/>
    <w:multiLevelType w:val="hybridMultilevel"/>
    <w:tmpl w:val="338250F2"/>
    <w:lvl w:ilvl="0" w:tplc="35D2283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576A19"/>
    <w:multiLevelType w:val="hybridMultilevel"/>
    <w:tmpl w:val="F2184A9E"/>
    <w:lvl w:ilvl="0" w:tplc="35D228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50FEF"/>
    <w:multiLevelType w:val="multilevel"/>
    <w:tmpl w:val="EA44B3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Garamond" w:hAnsi="Marlett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ascii="Garamond" w:hAnsi="Garamond" w:hint="default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0">
    <w:nsid w:val="6F6D04E0"/>
    <w:multiLevelType w:val="multilevel"/>
    <w:tmpl w:val="665AE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31">
    <w:nsid w:val="789A6F57"/>
    <w:multiLevelType w:val="hybridMultilevel"/>
    <w:tmpl w:val="1BD298D6"/>
    <w:lvl w:ilvl="0" w:tplc="C982104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F65853E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613F09"/>
    <w:multiLevelType w:val="hybridMultilevel"/>
    <w:tmpl w:val="015ED412"/>
    <w:lvl w:ilvl="0" w:tplc="7842DDC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E4733EF"/>
    <w:multiLevelType w:val="hybridMultilevel"/>
    <w:tmpl w:val="356E455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6"/>
  </w:num>
  <w:num w:numId="4">
    <w:abstractNumId w:val="27"/>
  </w:num>
  <w:num w:numId="5">
    <w:abstractNumId w:val="3"/>
  </w:num>
  <w:num w:numId="6">
    <w:abstractNumId w:val="24"/>
  </w:num>
  <w:num w:numId="7">
    <w:abstractNumId w:val="33"/>
  </w:num>
  <w:num w:numId="8">
    <w:abstractNumId w:val="10"/>
  </w:num>
  <w:num w:numId="9">
    <w:abstractNumId w:val="1"/>
  </w:num>
  <w:num w:numId="10">
    <w:abstractNumId w:val="7"/>
  </w:num>
  <w:num w:numId="11">
    <w:abstractNumId w:val="26"/>
  </w:num>
  <w:num w:numId="12">
    <w:abstractNumId w:val="14"/>
  </w:num>
  <w:num w:numId="13">
    <w:abstractNumId w:val="11"/>
  </w:num>
  <w:num w:numId="14">
    <w:abstractNumId w:val="8"/>
  </w:num>
  <w:num w:numId="15">
    <w:abstractNumId w:val="31"/>
  </w:num>
  <w:num w:numId="16">
    <w:abstractNumId w:val="9"/>
  </w:num>
  <w:num w:numId="17">
    <w:abstractNumId w:val="29"/>
  </w:num>
  <w:num w:numId="18">
    <w:abstractNumId w:val="4"/>
  </w:num>
  <w:num w:numId="19">
    <w:abstractNumId w:val="22"/>
  </w:num>
  <w:num w:numId="20">
    <w:abstractNumId w:val="0"/>
  </w:num>
  <w:num w:numId="21">
    <w:abstractNumId w:val="12"/>
  </w:num>
  <w:num w:numId="22">
    <w:abstractNumId w:val="6"/>
  </w:num>
  <w:num w:numId="23">
    <w:abstractNumId w:val="23"/>
  </w:num>
  <w:num w:numId="24">
    <w:abstractNumId w:val="15"/>
  </w:num>
  <w:num w:numId="25">
    <w:abstractNumId w:val="17"/>
  </w:num>
  <w:num w:numId="26">
    <w:abstractNumId w:val="5"/>
  </w:num>
  <w:num w:numId="27">
    <w:abstractNumId w:val="20"/>
  </w:num>
  <w:num w:numId="28">
    <w:abstractNumId w:val="30"/>
  </w:num>
  <w:num w:numId="29">
    <w:abstractNumId w:val="19"/>
  </w:num>
  <w:num w:numId="30">
    <w:abstractNumId w:val="13"/>
  </w:num>
  <w:num w:numId="31">
    <w:abstractNumId w:val="18"/>
  </w:num>
  <w:num w:numId="32">
    <w:abstractNumId w:val="21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Listeclaire-Accent1"/>
  <w:doNotShadeFormData/>
  <w:noPunctuationKerning/>
  <w:characterSpacingControl w:val="doNotCompress"/>
  <w:hdrShapeDefaults>
    <o:shapedefaults v:ext="edit" spidmax="14337" fillcolor="#3cc" stroke="f">
      <v:fill color="#3cc"/>
      <v:stroke on="f"/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93"/>
    <w:rsid w:val="000010AA"/>
    <w:rsid w:val="00001490"/>
    <w:rsid w:val="0001138A"/>
    <w:rsid w:val="0001155E"/>
    <w:rsid w:val="00016181"/>
    <w:rsid w:val="000239B2"/>
    <w:rsid w:val="0002721C"/>
    <w:rsid w:val="0003452D"/>
    <w:rsid w:val="000350BF"/>
    <w:rsid w:val="0003799D"/>
    <w:rsid w:val="0004156E"/>
    <w:rsid w:val="00045925"/>
    <w:rsid w:val="00046023"/>
    <w:rsid w:val="00050EC5"/>
    <w:rsid w:val="00055891"/>
    <w:rsid w:val="00055FE2"/>
    <w:rsid w:val="00057496"/>
    <w:rsid w:val="00060C88"/>
    <w:rsid w:val="00061BEA"/>
    <w:rsid w:val="00061D35"/>
    <w:rsid w:val="00061D9F"/>
    <w:rsid w:val="0006385E"/>
    <w:rsid w:val="00080EFF"/>
    <w:rsid w:val="00081E9A"/>
    <w:rsid w:val="00083F79"/>
    <w:rsid w:val="00085F37"/>
    <w:rsid w:val="00087C3A"/>
    <w:rsid w:val="000925C9"/>
    <w:rsid w:val="00093817"/>
    <w:rsid w:val="00094BF5"/>
    <w:rsid w:val="000974F2"/>
    <w:rsid w:val="000A52B2"/>
    <w:rsid w:val="000B3724"/>
    <w:rsid w:val="000B57C7"/>
    <w:rsid w:val="000C35D8"/>
    <w:rsid w:val="000C5271"/>
    <w:rsid w:val="000C6457"/>
    <w:rsid w:val="000D016B"/>
    <w:rsid w:val="000D15DE"/>
    <w:rsid w:val="000D2AFF"/>
    <w:rsid w:val="000D7050"/>
    <w:rsid w:val="000E2FF4"/>
    <w:rsid w:val="000E5190"/>
    <w:rsid w:val="000E690E"/>
    <w:rsid w:val="000E698B"/>
    <w:rsid w:val="000F74CF"/>
    <w:rsid w:val="0010057A"/>
    <w:rsid w:val="00101EE3"/>
    <w:rsid w:val="00103795"/>
    <w:rsid w:val="0011064C"/>
    <w:rsid w:val="00111401"/>
    <w:rsid w:val="0012474E"/>
    <w:rsid w:val="00140607"/>
    <w:rsid w:val="001445A5"/>
    <w:rsid w:val="00145117"/>
    <w:rsid w:val="00153BEB"/>
    <w:rsid w:val="00154762"/>
    <w:rsid w:val="00165CFC"/>
    <w:rsid w:val="00167AAD"/>
    <w:rsid w:val="0017208A"/>
    <w:rsid w:val="001763D0"/>
    <w:rsid w:val="001776D0"/>
    <w:rsid w:val="001852A5"/>
    <w:rsid w:val="00186775"/>
    <w:rsid w:val="001A5631"/>
    <w:rsid w:val="001B046F"/>
    <w:rsid w:val="001B1CBF"/>
    <w:rsid w:val="001B4C22"/>
    <w:rsid w:val="001C2409"/>
    <w:rsid w:val="001C625C"/>
    <w:rsid w:val="001D1AC7"/>
    <w:rsid w:val="001D295B"/>
    <w:rsid w:val="001D3F20"/>
    <w:rsid w:val="001E1F34"/>
    <w:rsid w:val="001E4211"/>
    <w:rsid w:val="001E702F"/>
    <w:rsid w:val="001E7370"/>
    <w:rsid w:val="001F1159"/>
    <w:rsid w:val="001F279E"/>
    <w:rsid w:val="001F4114"/>
    <w:rsid w:val="00200303"/>
    <w:rsid w:val="00200811"/>
    <w:rsid w:val="00205711"/>
    <w:rsid w:val="002074CA"/>
    <w:rsid w:val="00212B91"/>
    <w:rsid w:val="002221A0"/>
    <w:rsid w:val="00231026"/>
    <w:rsid w:val="002423DE"/>
    <w:rsid w:val="002712AC"/>
    <w:rsid w:val="00283BC2"/>
    <w:rsid w:val="002909A8"/>
    <w:rsid w:val="00296587"/>
    <w:rsid w:val="002A7291"/>
    <w:rsid w:val="002A7D26"/>
    <w:rsid w:val="002C1452"/>
    <w:rsid w:val="002C482D"/>
    <w:rsid w:val="002C4B30"/>
    <w:rsid w:val="002C6035"/>
    <w:rsid w:val="002C640F"/>
    <w:rsid w:val="002C78B9"/>
    <w:rsid w:val="002D0C9F"/>
    <w:rsid w:val="002D6683"/>
    <w:rsid w:val="002E1F29"/>
    <w:rsid w:val="002E5E5A"/>
    <w:rsid w:val="00310639"/>
    <w:rsid w:val="00316E36"/>
    <w:rsid w:val="00320771"/>
    <w:rsid w:val="00336977"/>
    <w:rsid w:val="00336BE5"/>
    <w:rsid w:val="00340FB8"/>
    <w:rsid w:val="003421B7"/>
    <w:rsid w:val="00346F05"/>
    <w:rsid w:val="00347420"/>
    <w:rsid w:val="00351746"/>
    <w:rsid w:val="003618B6"/>
    <w:rsid w:val="003646B9"/>
    <w:rsid w:val="003662EE"/>
    <w:rsid w:val="00367556"/>
    <w:rsid w:val="00374AB2"/>
    <w:rsid w:val="00374D00"/>
    <w:rsid w:val="00376FBB"/>
    <w:rsid w:val="003818F2"/>
    <w:rsid w:val="00392566"/>
    <w:rsid w:val="003A05C1"/>
    <w:rsid w:val="003A26D7"/>
    <w:rsid w:val="003B15FC"/>
    <w:rsid w:val="003D0EFA"/>
    <w:rsid w:val="003D4740"/>
    <w:rsid w:val="003D68A3"/>
    <w:rsid w:val="003D6CC5"/>
    <w:rsid w:val="003E5342"/>
    <w:rsid w:val="003E580B"/>
    <w:rsid w:val="003F3E5C"/>
    <w:rsid w:val="00401698"/>
    <w:rsid w:val="00413475"/>
    <w:rsid w:val="00415CAA"/>
    <w:rsid w:val="00422837"/>
    <w:rsid w:val="004269A3"/>
    <w:rsid w:val="00433067"/>
    <w:rsid w:val="00444E15"/>
    <w:rsid w:val="0045015F"/>
    <w:rsid w:val="00451B1D"/>
    <w:rsid w:val="00460139"/>
    <w:rsid w:val="00461DCE"/>
    <w:rsid w:val="00461F22"/>
    <w:rsid w:val="00462FA8"/>
    <w:rsid w:val="00474072"/>
    <w:rsid w:val="00474ED7"/>
    <w:rsid w:val="004750AE"/>
    <w:rsid w:val="00483139"/>
    <w:rsid w:val="00490EEE"/>
    <w:rsid w:val="00493295"/>
    <w:rsid w:val="00497A45"/>
    <w:rsid w:val="004B0948"/>
    <w:rsid w:val="004B2CAC"/>
    <w:rsid w:val="004B78F1"/>
    <w:rsid w:val="004C1FC8"/>
    <w:rsid w:val="004C3BD1"/>
    <w:rsid w:val="004C4059"/>
    <w:rsid w:val="004C7E60"/>
    <w:rsid w:val="004D36F9"/>
    <w:rsid w:val="004E0488"/>
    <w:rsid w:val="004E0A80"/>
    <w:rsid w:val="004F16C7"/>
    <w:rsid w:val="004F5D37"/>
    <w:rsid w:val="004F5E9C"/>
    <w:rsid w:val="004F67C3"/>
    <w:rsid w:val="0050341B"/>
    <w:rsid w:val="005068A0"/>
    <w:rsid w:val="005070C6"/>
    <w:rsid w:val="00507610"/>
    <w:rsid w:val="0052235D"/>
    <w:rsid w:val="00524FCA"/>
    <w:rsid w:val="00532713"/>
    <w:rsid w:val="005344D1"/>
    <w:rsid w:val="00534D6D"/>
    <w:rsid w:val="0053565C"/>
    <w:rsid w:val="00547966"/>
    <w:rsid w:val="00554189"/>
    <w:rsid w:val="00555C9D"/>
    <w:rsid w:val="005569E0"/>
    <w:rsid w:val="005601DA"/>
    <w:rsid w:val="00566130"/>
    <w:rsid w:val="00572C4F"/>
    <w:rsid w:val="00573CE1"/>
    <w:rsid w:val="00580EAE"/>
    <w:rsid w:val="005850F9"/>
    <w:rsid w:val="00596A29"/>
    <w:rsid w:val="0059701F"/>
    <w:rsid w:val="005A299B"/>
    <w:rsid w:val="005B38A9"/>
    <w:rsid w:val="005B7094"/>
    <w:rsid w:val="005B79BD"/>
    <w:rsid w:val="005D095F"/>
    <w:rsid w:val="005F0295"/>
    <w:rsid w:val="005F62C8"/>
    <w:rsid w:val="005F762D"/>
    <w:rsid w:val="00614012"/>
    <w:rsid w:val="00614AE3"/>
    <w:rsid w:val="00616A02"/>
    <w:rsid w:val="00632053"/>
    <w:rsid w:val="006347C8"/>
    <w:rsid w:val="006351DF"/>
    <w:rsid w:val="00637F17"/>
    <w:rsid w:val="00643CFD"/>
    <w:rsid w:val="006448A3"/>
    <w:rsid w:val="00652D05"/>
    <w:rsid w:val="006534CB"/>
    <w:rsid w:val="006538EE"/>
    <w:rsid w:val="0065410E"/>
    <w:rsid w:val="006559E8"/>
    <w:rsid w:val="00662206"/>
    <w:rsid w:val="00662C67"/>
    <w:rsid w:val="006825A3"/>
    <w:rsid w:val="00684179"/>
    <w:rsid w:val="00685427"/>
    <w:rsid w:val="00685A56"/>
    <w:rsid w:val="00686F68"/>
    <w:rsid w:val="0068738B"/>
    <w:rsid w:val="006977E6"/>
    <w:rsid w:val="006A15E2"/>
    <w:rsid w:val="006A5FF5"/>
    <w:rsid w:val="006B486E"/>
    <w:rsid w:val="006C44F9"/>
    <w:rsid w:val="006C48D5"/>
    <w:rsid w:val="006C606E"/>
    <w:rsid w:val="006C7570"/>
    <w:rsid w:val="006E27A9"/>
    <w:rsid w:val="006E341A"/>
    <w:rsid w:val="006E3674"/>
    <w:rsid w:val="006E7A51"/>
    <w:rsid w:val="0071015E"/>
    <w:rsid w:val="00713BC3"/>
    <w:rsid w:val="0072103A"/>
    <w:rsid w:val="00732FC9"/>
    <w:rsid w:val="00736230"/>
    <w:rsid w:val="00743220"/>
    <w:rsid w:val="00751B90"/>
    <w:rsid w:val="00772CE6"/>
    <w:rsid w:val="00776715"/>
    <w:rsid w:val="00785673"/>
    <w:rsid w:val="00786059"/>
    <w:rsid w:val="0079202E"/>
    <w:rsid w:val="00794312"/>
    <w:rsid w:val="007969A9"/>
    <w:rsid w:val="007A0122"/>
    <w:rsid w:val="007A183B"/>
    <w:rsid w:val="007B38D5"/>
    <w:rsid w:val="007B580F"/>
    <w:rsid w:val="007C2B31"/>
    <w:rsid w:val="007D0D7A"/>
    <w:rsid w:val="007D169A"/>
    <w:rsid w:val="007D381D"/>
    <w:rsid w:val="007D46C0"/>
    <w:rsid w:val="007D5B7A"/>
    <w:rsid w:val="007D6F39"/>
    <w:rsid w:val="007E1693"/>
    <w:rsid w:val="007E5F2F"/>
    <w:rsid w:val="007E67F4"/>
    <w:rsid w:val="007F0372"/>
    <w:rsid w:val="007F73A5"/>
    <w:rsid w:val="008062E8"/>
    <w:rsid w:val="008069A9"/>
    <w:rsid w:val="00807107"/>
    <w:rsid w:val="00811F3B"/>
    <w:rsid w:val="00812559"/>
    <w:rsid w:val="0081374C"/>
    <w:rsid w:val="008221D6"/>
    <w:rsid w:val="0082330C"/>
    <w:rsid w:val="00824F03"/>
    <w:rsid w:val="0083586F"/>
    <w:rsid w:val="0083646A"/>
    <w:rsid w:val="00837A94"/>
    <w:rsid w:val="00840B02"/>
    <w:rsid w:val="008439AD"/>
    <w:rsid w:val="00843E98"/>
    <w:rsid w:val="00845BC3"/>
    <w:rsid w:val="00850599"/>
    <w:rsid w:val="008554B3"/>
    <w:rsid w:val="00864D8A"/>
    <w:rsid w:val="008726EF"/>
    <w:rsid w:val="008748E8"/>
    <w:rsid w:val="008756EC"/>
    <w:rsid w:val="008817D7"/>
    <w:rsid w:val="008934EB"/>
    <w:rsid w:val="00894713"/>
    <w:rsid w:val="0089654F"/>
    <w:rsid w:val="008A0156"/>
    <w:rsid w:val="008A0B42"/>
    <w:rsid w:val="008A2B51"/>
    <w:rsid w:val="008A2E35"/>
    <w:rsid w:val="008A30A4"/>
    <w:rsid w:val="008B3ECF"/>
    <w:rsid w:val="008C276E"/>
    <w:rsid w:val="008C3F8B"/>
    <w:rsid w:val="008C43C6"/>
    <w:rsid w:val="008C778C"/>
    <w:rsid w:val="008D1A90"/>
    <w:rsid w:val="008D7EC8"/>
    <w:rsid w:val="008E1E2A"/>
    <w:rsid w:val="008E2054"/>
    <w:rsid w:val="008E7C33"/>
    <w:rsid w:val="008F0610"/>
    <w:rsid w:val="008F4723"/>
    <w:rsid w:val="0090733B"/>
    <w:rsid w:val="00913B1D"/>
    <w:rsid w:val="00914BE8"/>
    <w:rsid w:val="009154B9"/>
    <w:rsid w:val="009177A7"/>
    <w:rsid w:val="0094423E"/>
    <w:rsid w:val="009546AA"/>
    <w:rsid w:val="009715E2"/>
    <w:rsid w:val="00971704"/>
    <w:rsid w:val="0097389E"/>
    <w:rsid w:val="00973E71"/>
    <w:rsid w:val="009764CB"/>
    <w:rsid w:val="009770C2"/>
    <w:rsid w:val="00977B7C"/>
    <w:rsid w:val="0098123D"/>
    <w:rsid w:val="009834E3"/>
    <w:rsid w:val="009A5FA2"/>
    <w:rsid w:val="009B0794"/>
    <w:rsid w:val="009B2EDF"/>
    <w:rsid w:val="009B5856"/>
    <w:rsid w:val="009D2BEA"/>
    <w:rsid w:val="009F5A18"/>
    <w:rsid w:val="00A00078"/>
    <w:rsid w:val="00A011A6"/>
    <w:rsid w:val="00A07679"/>
    <w:rsid w:val="00A1506D"/>
    <w:rsid w:val="00A20F0A"/>
    <w:rsid w:val="00A250D5"/>
    <w:rsid w:val="00A266F7"/>
    <w:rsid w:val="00A27310"/>
    <w:rsid w:val="00A33395"/>
    <w:rsid w:val="00A3655E"/>
    <w:rsid w:val="00A4538E"/>
    <w:rsid w:val="00A60039"/>
    <w:rsid w:val="00A60DC4"/>
    <w:rsid w:val="00A70A52"/>
    <w:rsid w:val="00A70F3C"/>
    <w:rsid w:val="00A814E6"/>
    <w:rsid w:val="00A816A1"/>
    <w:rsid w:val="00A9067F"/>
    <w:rsid w:val="00AA2FA8"/>
    <w:rsid w:val="00AB208D"/>
    <w:rsid w:val="00AB2124"/>
    <w:rsid w:val="00AC0FA5"/>
    <w:rsid w:val="00AC4B94"/>
    <w:rsid w:val="00AC5557"/>
    <w:rsid w:val="00AE2839"/>
    <w:rsid w:val="00AE3979"/>
    <w:rsid w:val="00AE3C05"/>
    <w:rsid w:val="00AE3E0E"/>
    <w:rsid w:val="00AE431A"/>
    <w:rsid w:val="00AF28C8"/>
    <w:rsid w:val="00AF447F"/>
    <w:rsid w:val="00AF4BD2"/>
    <w:rsid w:val="00AF5D60"/>
    <w:rsid w:val="00AF5F7F"/>
    <w:rsid w:val="00B02DB7"/>
    <w:rsid w:val="00B03692"/>
    <w:rsid w:val="00B04EE1"/>
    <w:rsid w:val="00B05329"/>
    <w:rsid w:val="00B053BF"/>
    <w:rsid w:val="00B0658B"/>
    <w:rsid w:val="00B14FD0"/>
    <w:rsid w:val="00B17746"/>
    <w:rsid w:val="00B20CC3"/>
    <w:rsid w:val="00B257CF"/>
    <w:rsid w:val="00B267AD"/>
    <w:rsid w:val="00B27C1D"/>
    <w:rsid w:val="00B3773E"/>
    <w:rsid w:val="00B63890"/>
    <w:rsid w:val="00B66B2E"/>
    <w:rsid w:val="00B87DF6"/>
    <w:rsid w:val="00B93447"/>
    <w:rsid w:val="00B93D8C"/>
    <w:rsid w:val="00B93E5C"/>
    <w:rsid w:val="00B97653"/>
    <w:rsid w:val="00BA443B"/>
    <w:rsid w:val="00BA6268"/>
    <w:rsid w:val="00BC1B80"/>
    <w:rsid w:val="00BC2308"/>
    <w:rsid w:val="00BF2CE6"/>
    <w:rsid w:val="00C012E4"/>
    <w:rsid w:val="00C118B6"/>
    <w:rsid w:val="00C14148"/>
    <w:rsid w:val="00C167FA"/>
    <w:rsid w:val="00C2197D"/>
    <w:rsid w:val="00C23A57"/>
    <w:rsid w:val="00C27E46"/>
    <w:rsid w:val="00C30F8C"/>
    <w:rsid w:val="00C331BB"/>
    <w:rsid w:val="00C34D60"/>
    <w:rsid w:val="00C34F2D"/>
    <w:rsid w:val="00C3641A"/>
    <w:rsid w:val="00C40A2C"/>
    <w:rsid w:val="00C42477"/>
    <w:rsid w:val="00C45E7E"/>
    <w:rsid w:val="00C577B6"/>
    <w:rsid w:val="00C610AB"/>
    <w:rsid w:val="00C6173B"/>
    <w:rsid w:val="00C61D1B"/>
    <w:rsid w:val="00C726F8"/>
    <w:rsid w:val="00C75C53"/>
    <w:rsid w:val="00C802D4"/>
    <w:rsid w:val="00C92914"/>
    <w:rsid w:val="00C95F3C"/>
    <w:rsid w:val="00CA6AA3"/>
    <w:rsid w:val="00CA6C9F"/>
    <w:rsid w:val="00CB677E"/>
    <w:rsid w:val="00CC2F7B"/>
    <w:rsid w:val="00CC3FEA"/>
    <w:rsid w:val="00CC59CF"/>
    <w:rsid w:val="00CC6693"/>
    <w:rsid w:val="00CC6783"/>
    <w:rsid w:val="00CD7B9F"/>
    <w:rsid w:val="00CE4340"/>
    <w:rsid w:val="00D0450F"/>
    <w:rsid w:val="00D13059"/>
    <w:rsid w:val="00D25713"/>
    <w:rsid w:val="00D37C7F"/>
    <w:rsid w:val="00D42CD8"/>
    <w:rsid w:val="00D45378"/>
    <w:rsid w:val="00D76766"/>
    <w:rsid w:val="00D76F26"/>
    <w:rsid w:val="00D81FB2"/>
    <w:rsid w:val="00D90254"/>
    <w:rsid w:val="00D94DAB"/>
    <w:rsid w:val="00D95B2E"/>
    <w:rsid w:val="00D9762E"/>
    <w:rsid w:val="00DA48D3"/>
    <w:rsid w:val="00DB3817"/>
    <w:rsid w:val="00DC7650"/>
    <w:rsid w:val="00DD1C9C"/>
    <w:rsid w:val="00DD6746"/>
    <w:rsid w:val="00DF50E0"/>
    <w:rsid w:val="00E157AF"/>
    <w:rsid w:val="00E27F86"/>
    <w:rsid w:val="00E335E7"/>
    <w:rsid w:val="00E34BEE"/>
    <w:rsid w:val="00E413DA"/>
    <w:rsid w:val="00E51ECD"/>
    <w:rsid w:val="00E544FC"/>
    <w:rsid w:val="00E56658"/>
    <w:rsid w:val="00E70AF8"/>
    <w:rsid w:val="00E70B8F"/>
    <w:rsid w:val="00E70D78"/>
    <w:rsid w:val="00E72712"/>
    <w:rsid w:val="00E76E94"/>
    <w:rsid w:val="00E772F8"/>
    <w:rsid w:val="00E806CC"/>
    <w:rsid w:val="00E83846"/>
    <w:rsid w:val="00E864E4"/>
    <w:rsid w:val="00E94D3D"/>
    <w:rsid w:val="00EB14AC"/>
    <w:rsid w:val="00EB35CB"/>
    <w:rsid w:val="00EC487B"/>
    <w:rsid w:val="00EC5751"/>
    <w:rsid w:val="00ED420E"/>
    <w:rsid w:val="00ED5FBA"/>
    <w:rsid w:val="00EE2C56"/>
    <w:rsid w:val="00EE60CF"/>
    <w:rsid w:val="00EF3431"/>
    <w:rsid w:val="00F0140A"/>
    <w:rsid w:val="00F02490"/>
    <w:rsid w:val="00F044E1"/>
    <w:rsid w:val="00F05922"/>
    <w:rsid w:val="00F07E1A"/>
    <w:rsid w:val="00F10A93"/>
    <w:rsid w:val="00F121B6"/>
    <w:rsid w:val="00F13B4C"/>
    <w:rsid w:val="00F20E48"/>
    <w:rsid w:val="00F21C06"/>
    <w:rsid w:val="00F2348C"/>
    <w:rsid w:val="00F237D6"/>
    <w:rsid w:val="00F25CF8"/>
    <w:rsid w:val="00F30B94"/>
    <w:rsid w:val="00F42F73"/>
    <w:rsid w:val="00F47F5A"/>
    <w:rsid w:val="00F541FB"/>
    <w:rsid w:val="00F57F62"/>
    <w:rsid w:val="00F63007"/>
    <w:rsid w:val="00F654ED"/>
    <w:rsid w:val="00F678A9"/>
    <w:rsid w:val="00F72DE2"/>
    <w:rsid w:val="00F75AFC"/>
    <w:rsid w:val="00F818B7"/>
    <w:rsid w:val="00F86B23"/>
    <w:rsid w:val="00F9103D"/>
    <w:rsid w:val="00F9314B"/>
    <w:rsid w:val="00F945F1"/>
    <w:rsid w:val="00F96837"/>
    <w:rsid w:val="00F969C2"/>
    <w:rsid w:val="00FA5895"/>
    <w:rsid w:val="00FA6D77"/>
    <w:rsid w:val="00FB04CD"/>
    <w:rsid w:val="00FB2B99"/>
    <w:rsid w:val="00FB57E7"/>
    <w:rsid w:val="00FC23FE"/>
    <w:rsid w:val="00FC5A1B"/>
    <w:rsid w:val="00FE5553"/>
    <w:rsid w:val="00FE793D"/>
    <w:rsid w:val="00FF02AD"/>
    <w:rsid w:val="00FF04C2"/>
    <w:rsid w:val="00FF2322"/>
    <w:rsid w:val="00FF33D0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#3cc" stroke="f">
      <v:fill color="#3cc"/>
      <v:stroke on="f"/>
      <o:colormru v:ext="edit" colors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FC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A015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F73A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5601D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62206"/>
    <w:pPr>
      <w:keepNext/>
      <w:numPr>
        <w:ilvl w:val="3"/>
        <w:numId w:val="17"/>
      </w:numPr>
      <w:tabs>
        <w:tab w:val="clear" w:pos="1080"/>
        <w:tab w:val="num" w:pos="360"/>
      </w:tabs>
      <w:outlineLvl w:val="3"/>
    </w:pPr>
    <w:rPr>
      <w:rFonts w:ascii="Garamond" w:hAnsi="Garamond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7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qFormat/>
    <w:rsid w:val="00F75AFC"/>
    <w:pPr>
      <w:ind w:right="4536"/>
      <w:jc w:val="center"/>
    </w:pPr>
    <w:rPr>
      <w:b/>
      <w:sz w:val="32"/>
    </w:rPr>
  </w:style>
  <w:style w:type="character" w:styleId="Marquedecommentaire">
    <w:name w:val="annotation reference"/>
    <w:semiHidden/>
    <w:rsid w:val="008A0156"/>
    <w:rPr>
      <w:sz w:val="16"/>
      <w:szCs w:val="16"/>
    </w:rPr>
  </w:style>
  <w:style w:type="paragraph" w:styleId="Commentaire">
    <w:name w:val="annotation text"/>
    <w:basedOn w:val="Normal"/>
    <w:semiHidden/>
    <w:rsid w:val="008A0156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8A0156"/>
    <w:rPr>
      <w:b/>
      <w:bCs/>
    </w:rPr>
  </w:style>
  <w:style w:type="paragraph" w:styleId="Textedebulles">
    <w:name w:val="Balloon Text"/>
    <w:basedOn w:val="Normal"/>
    <w:semiHidden/>
    <w:rsid w:val="008A0156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8A0156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link w:val="Titre2"/>
    <w:rsid w:val="004D36F9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76766"/>
    <w:rPr>
      <w:b/>
      <w:bCs/>
    </w:rPr>
  </w:style>
  <w:style w:type="paragraph" w:customStyle="1" w:styleId="TITRE20">
    <w:name w:val="TITRE 2"/>
    <w:basedOn w:val="Normal"/>
    <w:rsid w:val="007D6F39"/>
    <w:pPr>
      <w:ind w:firstLine="360"/>
    </w:pPr>
    <w:rPr>
      <w:b/>
      <w:sz w:val="24"/>
      <w:szCs w:val="20"/>
    </w:rPr>
  </w:style>
  <w:style w:type="paragraph" w:styleId="TM1">
    <w:name w:val="toc 1"/>
    <w:basedOn w:val="Normal"/>
    <w:next w:val="Normal"/>
    <w:autoRedefine/>
    <w:uiPriority w:val="39"/>
    <w:rsid w:val="002E5E5A"/>
    <w:pPr>
      <w:tabs>
        <w:tab w:val="right" w:leader="underscore" w:pos="9062"/>
      </w:tabs>
      <w:spacing w:before="120"/>
      <w:jc w:val="center"/>
    </w:pPr>
    <w:rPr>
      <w:rFonts w:ascii="Times New Roman" w:hAnsi="Times New Roman" w:cs="Times New Roman"/>
      <w:b/>
      <w:bCs/>
      <w:i/>
      <w:iCs/>
      <w:noProof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2E5E5A"/>
    <w:pPr>
      <w:tabs>
        <w:tab w:val="right" w:leader="underscore" w:pos="9062"/>
      </w:tabs>
      <w:spacing w:before="120"/>
      <w:ind w:left="22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M3">
    <w:name w:val="toc 3"/>
    <w:basedOn w:val="Normal"/>
    <w:next w:val="Normal"/>
    <w:autoRedefine/>
    <w:uiPriority w:val="39"/>
    <w:rsid w:val="002E5E5A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2E5E5A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2E5E5A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TM6">
    <w:name w:val="toc 6"/>
    <w:basedOn w:val="Normal"/>
    <w:next w:val="Normal"/>
    <w:autoRedefine/>
    <w:semiHidden/>
    <w:rsid w:val="002E5E5A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TM7">
    <w:name w:val="toc 7"/>
    <w:basedOn w:val="Normal"/>
    <w:next w:val="Normal"/>
    <w:autoRedefine/>
    <w:semiHidden/>
    <w:rsid w:val="002E5E5A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TM8">
    <w:name w:val="toc 8"/>
    <w:basedOn w:val="Normal"/>
    <w:next w:val="Normal"/>
    <w:autoRedefine/>
    <w:semiHidden/>
    <w:rsid w:val="002E5E5A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TM9">
    <w:name w:val="toc 9"/>
    <w:basedOn w:val="Normal"/>
    <w:next w:val="Normal"/>
    <w:autoRedefine/>
    <w:semiHidden/>
    <w:rsid w:val="002E5E5A"/>
    <w:pPr>
      <w:ind w:left="1760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uiPriority w:val="99"/>
    <w:rsid w:val="002E5E5A"/>
    <w:rPr>
      <w:color w:val="0000FF"/>
      <w:u w:val="single"/>
    </w:rPr>
  </w:style>
  <w:style w:type="paragraph" w:styleId="En-tte">
    <w:name w:val="header"/>
    <w:basedOn w:val="Normal"/>
    <w:rsid w:val="00FB2B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B2B99"/>
    <w:pPr>
      <w:tabs>
        <w:tab w:val="center" w:pos="4536"/>
        <w:tab w:val="right" w:pos="9072"/>
      </w:tabs>
    </w:pPr>
  </w:style>
  <w:style w:type="paragraph" w:customStyle="1" w:styleId="texte2">
    <w:name w:val="texte 2"/>
    <w:basedOn w:val="Normal"/>
    <w:rsid w:val="00662206"/>
    <w:pPr>
      <w:keepLines/>
      <w:spacing w:line="300" w:lineRule="atLeast"/>
      <w:ind w:left="567"/>
    </w:pPr>
    <w:rPr>
      <w:rFonts w:ascii="Garamond" w:hAnsi="Garamond" w:cs="Times New Roman"/>
      <w:sz w:val="24"/>
      <w:szCs w:val="20"/>
    </w:rPr>
  </w:style>
  <w:style w:type="paragraph" w:customStyle="1" w:styleId="texte1">
    <w:name w:val="texte1"/>
    <w:basedOn w:val="Normal"/>
    <w:rsid w:val="00662206"/>
    <w:pPr>
      <w:spacing w:line="300" w:lineRule="atLeast"/>
      <w:ind w:left="907"/>
    </w:pPr>
    <w:rPr>
      <w:rFonts w:ascii="Garamond" w:hAnsi="Garamond" w:cs="Times New Roman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98123D"/>
    <w:pPr>
      <w:ind w:left="708"/>
    </w:pPr>
  </w:style>
  <w:style w:type="character" w:customStyle="1" w:styleId="PieddepageCar">
    <w:name w:val="Pied de page Car"/>
    <w:link w:val="Pieddepage"/>
    <w:uiPriority w:val="99"/>
    <w:rsid w:val="00001490"/>
    <w:rPr>
      <w:rFonts w:ascii="Arial" w:hAnsi="Arial" w:cs="Arial"/>
      <w:sz w:val="22"/>
      <w:szCs w:val="22"/>
    </w:rPr>
  </w:style>
  <w:style w:type="table" w:styleId="Listeclaire-Accent1">
    <w:name w:val="Light List Accent 1"/>
    <w:basedOn w:val="TableauNormal"/>
    <w:uiPriority w:val="61"/>
    <w:rsid w:val="00060C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FC23F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tyle1">
    <w:name w:val="Style1"/>
    <w:basedOn w:val="TableauNormal"/>
    <w:uiPriority w:val="99"/>
    <w:rsid w:val="003106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071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FC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A015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F73A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5601D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62206"/>
    <w:pPr>
      <w:keepNext/>
      <w:numPr>
        <w:ilvl w:val="3"/>
        <w:numId w:val="17"/>
      </w:numPr>
      <w:tabs>
        <w:tab w:val="clear" w:pos="1080"/>
        <w:tab w:val="num" w:pos="360"/>
      </w:tabs>
      <w:outlineLvl w:val="3"/>
    </w:pPr>
    <w:rPr>
      <w:rFonts w:ascii="Garamond" w:hAnsi="Garamond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7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qFormat/>
    <w:rsid w:val="00F75AFC"/>
    <w:pPr>
      <w:ind w:right="4536"/>
      <w:jc w:val="center"/>
    </w:pPr>
    <w:rPr>
      <w:b/>
      <w:sz w:val="32"/>
    </w:rPr>
  </w:style>
  <w:style w:type="character" w:styleId="Marquedecommentaire">
    <w:name w:val="annotation reference"/>
    <w:semiHidden/>
    <w:rsid w:val="008A0156"/>
    <w:rPr>
      <w:sz w:val="16"/>
      <w:szCs w:val="16"/>
    </w:rPr>
  </w:style>
  <w:style w:type="paragraph" w:styleId="Commentaire">
    <w:name w:val="annotation text"/>
    <w:basedOn w:val="Normal"/>
    <w:semiHidden/>
    <w:rsid w:val="008A0156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8A0156"/>
    <w:rPr>
      <w:b/>
      <w:bCs/>
    </w:rPr>
  </w:style>
  <w:style w:type="paragraph" w:styleId="Textedebulles">
    <w:name w:val="Balloon Text"/>
    <w:basedOn w:val="Normal"/>
    <w:semiHidden/>
    <w:rsid w:val="008A0156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8A0156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link w:val="Titre2"/>
    <w:rsid w:val="004D36F9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76766"/>
    <w:rPr>
      <w:b/>
      <w:bCs/>
    </w:rPr>
  </w:style>
  <w:style w:type="paragraph" w:customStyle="1" w:styleId="TITRE20">
    <w:name w:val="TITRE 2"/>
    <w:basedOn w:val="Normal"/>
    <w:rsid w:val="007D6F39"/>
    <w:pPr>
      <w:ind w:firstLine="360"/>
    </w:pPr>
    <w:rPr>
      <w:b/>
      <w:sz w:val="24"/>
      <w:szCs w:val="20"/>
    </w:rPr>
  </w:style>
  <w:style w:type="paragraph" w:styleId="TM1">
    <w:name w:val="toc 1"/>
    <w:basedOn w:val="Normal"/>
    <w:next w:val="Normal"/>
    <w:autoRedefine/>
    <w:uiPriority w:val="39"/>
    <w:rsid w:val="002E5E5A"/>
    <w:pPr>
      <w:tabs>
        <w:tab w:val="right" w:leader="underscore" w:pos="9062"/>
      </w:tabs>
      <w:spacing w:before="120"/>
      <w:jc w:val="center"/>
    </w:pPr>
    <w:rPr>
      <w:rFonts w:ascii="Times New Roman" w:hAnsi="Times New Roman" w:cs="Times New Roman"/>
      <w:b/>
      <w:bCs/>
      <w:i/>
      <w:iCs/>
      <w:noProof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2E5E5A"/>
    <w:pPr>
      <w:tabs>
        <w:tab w:val="right" w:leader="underscore" w:pos="9062"/>
      </w:tabs>
      <w:spacing w:before="120"/>
      <w:ind w:left="22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M3">
    <w:name w:val="toc 3"/>
    <w:basedOn w:val="Normal"/>
    <w:next w:val="Normal"/>
    <w:autoRedefine/>
    <w:uiPriority w:val="39"/>
    <w:rsid w:val="002E5E5A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2E5E5A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2E5E5A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TM6">
    <w:name w:val="toc 6"/>
    <w:basedOn w:val="Normal"/>
    <w:next w:val="Normal"/>
    <w:autoRedefine/>
    <w:semiHidden/>
    <w:rsid w:val="002E5E5A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TM7">
    <w:name w:val="toc 7"/>
    <w:basedOn w:val="Normal"/>
    <w:next w:val="Normal"/>
    <w:autoRedefine/>
    <w:semiHidden/>
    <w:rsid w:val="002E5E5A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TM8">
    <w:name w:val="toc 8"/>
    <w:basedOn w:val="Normal"/>
    <w:next w:val="Normal"/>
    <w:autoRedefine/>
    <w:semiHidden/>
    <w:rsid w:val="002E5E5A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TM9">
    <w:name w:val="toc 9"/>
    <w:basedOn w:val="Normal"/>
    <w:next w:val="Normal"/>
    <w:autoRedefine/>
    <w:semiHidden/>
    <w:rsid w:val="002E5E5A"/>
    <w:pPr>
      <w:ind w:left="1760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uiPriority w:val="99"/>
    <w:rsid w:val="002E5E5A"/>
    <w:rPr>
      <w:color w:val="0000FF"/>
      <w:u w:val="single"/>
    </w:rPr>
  </w:style>
  <w:style w:type="paragraph" w:styleId="En-tte">
    <w:name w:val="header"/>
    <w:basedOn w:val="Normal"/>
    <w:rsid w:val="00FB2B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B2B99"/>
    <w:pPr>
      <w:tabs>
        <w:tab w:val="center" w:pos="4536"/>
        <w:tab w:val="right" w:pos="9072"/>
      </w:tabs>
    </w:pPr>
  </w:style>
  <w:style w:type="paragraph" w:customStyle="1" w:styleId="texte2">
    <w:name w:val="texte 2"/>
    <w:basedOn w:val="Normal"/>
    <w:rsid w:val="00662206"/>
    <w:pPr>
      <w:keepLines/>
      <w:spacing w:line="300" w:lineRule="atLeast"/>
      <w:ind w:left="567"/>
    </w:pPr>
    <w:rPr>
      <w:rFonts w:ascii="Garamond" w:hAnsi="Garamond" w:cs="Times New Roman"/>
      <w:sz w:val="24"/>
      <w:szCs w:val="20"/>
    </w:rPr>
  </w:style>
  <w:style w:type="paragraph" w:customStyle="1" w:styleId="texte1">
    <w:name w:val="texte1"/>
    <w:basedOn w:val="Normal"/>
    <w:rsid w:val="00662206"/>
    <w:pPr>
      <w:spacing w:line="300" w:lineRule="atLeast"/>
      <w:ind w:left="907"/>
    </w:pPr>
    <w:rPr>
      <w:rFonts w:ascii="Garamond" w:hAnsi="Garamond" w:cs="Times New Roman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98123D"/>
    <w:pPr>
      <w:ind w:left="708"/>
    </w:pPr>
  </w:style>
  <w:style w:type="character" w:customStyle="1" w:styleId="PieddepageCar">
    <w:name w:val="Pied de page Car"/>
    <w:link w:val="Pieddepage"/>
    <w:uiPriority w:val="99"/>
    <w:rsid w:val="00001490"/>
    <w:rPr>
      <w:rFonts w:ascii="Arial" w:hAnsi="Arial" w:cs="Arial"/>
      <w:sz w:val="22"/>
      <w:szCs w:val="22"/>
    </w:rPr>
  </w:style>
  <w:style w:type="table" w:styleId="Listeclaire-Accent1">
    <w:name w:val="Light List Accent 1"/>
    <w:basedOn w:val="TableauNormal"/>
    <w:uiPriority w:val="61"/>
    <w:rsid w:val="00060C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FC23F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tyle1">
    <w:name w:val="Style1"/>
    <w:basedOn w:val="TableauNormal"/>
    <w:uiPriority w:val="99"/>
    <w:rsid w:val="003106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07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u-loire-bretagne.fr/entreprises/guides_et_etud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003A-0F34-412F-9439-2E6CA064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2953</Words>
  <Characters>22600</Characters>
  <Application>Microsoft Office Word</Application>
  <DocSecurity>0</DocSecurity>
  <Lines>188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AELB</Company>
  <LinksUpToDate>false</LinksUpToDate>
  <CharactersWithSpaces>25502</CharactersWithSpaces>
  <SharedDoc>false</SharedDoc>
  <HLinks>
    <vt:vector size="144" baseType="variant">
      <vt:variant>
        <vt:i4>1900548</vt:i4>
      </vt:variant>
      <vt:variant>
        <vt:i4>199</vt:i4>
      </vt:variant>
      <vt:variant>
        <vt:i4>0</vt:i4>
      </vt:variant>
      <vt:variant>
        <vt:i4>5</vt:i4>
      </vt:variant>
      <vt:variant>
        <vt:lpwstr>http://www.oieau.fr/</vt:lpwstr>
      </vt:variant>
      <vt:variant>
        <vt:lpwstr/>
      </vt:variant>
      <vt:variant>
        <vt:i4>0</vt:i4>
      </vt:variant>
      <vt:variant>
        <vt:i4>196</vt:i4>
      </vt:variant>
      <vt:variant>
        <vt:i4>0</vt:i4>
      </vt:variant>
      <vt:variant>
        <vt:i4>5</vt:i4>
      </vt:variant>
      <vt:variant>
        <vt:lpwstr>https://gidaf.developpement-durable.gouv.fr/</vt:lpwstr>
      </vt:variant>
      <vt:variant>
        <vt:lpwstr/>
      </vt:variant>
      <vt:variant>
        <vt:i4>8323140</vt:i4>
      </vt:variant>
      <vt:variant>
        <vt:i4>193</vt:i4>
      </vt:variant>
      <vt:variant>
        <vt:i4>0</vt:i4>
      </vt:variant>
      <vt:variant>
        <vt:i4>5</vt:i4>
      </vt:variant>
      <vt:variant>
        <vt:lpwstr>http://www.eau-loire-bretagne.fr/formulaires_administratifs</vt:lpwstr>
      </vt:variant>
      <vt:variant>
        <vt:lpwstr/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_Toc198692061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_Toc198692060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_Toc198692059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_Toc198692058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_Toc198692057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_Toc198692056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_Toc198692055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_Toc198692054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_Toc198692053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_Toc198692052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_Toc198692051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_Toc198692050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_Toc198692049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_Toc198692048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_Toc198692047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_Toc198692046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_Toc198692045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_Toc198692044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_Toc198692043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_Toc198692042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AELB</dc:creator>
  <cp:lastModifiedBy>MAUDUIT-BLIN Lise</cp:lastModifiedBy>
  <cp:revision>3</cp:revision>
  <cp:lastPrinted>2008-05-28T06:05:00Z</cp:lastPrinted>
  <dcterms:created xsi:type="dcterms:W3CDTF">2016-10-27T13:23:00Z</dcterms:created>
  <dcterms:modified xsi:type="dcterms:W3CDTF">2016-10-27T14:39:00Z</dcterms:modified>
</cp:coreProperties>
</file>