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3C5" w:rsidRDefault="0007442F" w:rsidP="0007442F">
      <w:pPr>
        <w:jc w:val="center"/>
        <w:rPr>
          <w:rFonts w:cs="Arial"/>
          <w:b/>
          <w:noProof/>
          <w:color w:val="0092BB"/>
          <w:sz w:val="72"/>
          <w:szCs w:val="72"/>
        </w:rPr>
      </w:pPr>
      <w:r>
        <w:rPr>
          <w:noProof/>
        </w:rPr>
        <w:drawing>
          <wp:inline distT="0" distB="0" distL="0" distR="0">
            <wp:extent cx="923351" cy="946150"/>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e_revise.JPG"/>
                    <pic:cNvPicPr/>
                  </pic:nvPicPr>
                  <pic:blipFill>
                    <a:blip r:embed="rId9">
                      <a:extLst>
                        <a:ext uri="{28A0092B-C50C-407E-A947-70E740481C1C}">
                          <a14:useLocalDpi xmlns:a14="http://schemas.microsoft.com/office/drawing/2010/main" val="0"/>
                        </a:ext>
                      </a:extLst>
                    </a:blip>
                    <a:stretch>
                      <a:fillRect/>
                    </a:stretch>
                  </pic:blipFill>
                  <pic:spPr>
                    <a:xfrm>
                      <a:off x="0" y="0"/>
                      <a:ext cx="922733" cy="945517"/>
                    </a:xfrm>
                    <a:prstGeom prst="rect">
                      <a:avLst/>
                    </a:prstGeom>
                  </pic:spPr>
                </pic:pic>
              </a:graphicData>
            </a:graphic>
          </wp:inline>
        </w:drawing>
      </w:r>
      <w:r>
        <w:rPr>
          <w:noProof/>
        </w:rPr>
        <w:drawing>
          <wp:anchor distT="0" distB="0" distL="114300" distR="114300" simplePos="0" relativeHeight="251662336" behindDoc="0" locked="1" layoutInCell="1" allowOverlap="0" wp14:anchorId="27A09A24" wp14:editId="574612F2">
            <wp:simplePos x="0" y="0"/>
            <wp:positionH relativeFrom="page">
              <wp:posOffset>152400</wp:posOffset>
            </wp:positionH>
            <wp:positionV relativeFrom="page">
              <wp:posOffset>152400</wp:posOffset>
            </wp:positionV>
            <wp:extent cx="7542000" cy="1634400"/>
            <wp:effectExtent l="0" t="0" r="0" b="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150_.png"/>
                    <pic:cNvPicPr/>
                  </pic:nvPicPr>
                  <pic:blipFill>
                    <a:blip r:embed="rId10">
                      <a:extLst>
                        <a:ext uri="{28A0092B-C50C-407E-A947-70E740481C1C}">
                          <a14:useLocalDpi xmlns:a14="http://schemas.microsoft.com/office/drawing/2010/main" val="0"/>
                        </a:ext>
                      </a:extLst>
                    </a:blip>
                    <a:stretch>
                      <a:fillRect/>
                    </a:stretch>
                  </pic:blipFill>
                  <pic:spPr>
                    <a:xfrm>
                      <a:off x="0" y="0"/>
                      <a:ext cx="7542000" cy="1634400"/>
                    </a:xfrm>
                    <a:prstGeom prst="rect">
                      <a:avLst/>
                    </a:prstGeom>
                  </pic:spPr>
                </pic:pic>
              </a:graphicData>
            </a:graphic>
            <wp14:sizeRelH relativeFrom="margin">
              <wp14:pctWidth>0</wp14:pctWidth>
            </wp14:sizeRelH>
            <wp14:sizeRelV relativeFrom="margin">
              <wp14:pctHeight>0</wp14:pctHeight>
            </wp14:sizeRelV>
          </wp:anchor>
        </w:drawing>
      </w:r>
    </w:p>
    <w:p w:rsidR="00845C0E" w:rsidRPr="0069762B" w:rsidRDefault="00845C0E" w:rsidP="00F5089F">
      <w:pPr>
        <w:jc w:val="center"/>
        <w:rPr>
          <w:rFonts w:ascii="Arial" w:hAnsi="Arial" w:cs="Arial"/>
          <w:sz w:val="20"/>
          <w:szCs w:val="20"/>
          <w:u w:val="single"/>
        </w:rPr>
      </w:pPr>
    </w:p>
    <w:p w:rsidR="00845C0E" w:rsidRPr="0069762B" w:rsidRDefault="00845C0E" w:rsidP="00F5089F">
      <w:pPr>
        <w:jc w:val="center"/>
        <w:rPr>
          <w:rFonts w:ascii="Arial" w:hAnsi="Arial" w:cs="Arial"/>
          <w:sz w:val="20"/>
          <w:szCs w:val="20"/>
        </w:rPr>
      </w:pPr>
    </w:p>
    <w:p w:rsidR="00845C0E" w:rsidRDefault="00845C0E" w:rsidP="00F5089F">
      <w:pPr>
        <w:jc w:val="center"/>
        <w:rPr>
          <w:rFonts w:ascii="Arial" w:hAnsi="Arial" w:cs="Arial"/>
          <w:sz w:val="20"/>
          <w:szCs w:val="20"/>
        </w:rPr>
      </w:pPr>
    </w:p>
    <w:p w:rsidR="00845C0E" w:rsidRPr="0069762B" w:rsidRDefault="00845C0E" w:rsidP="00F5089F">
      <w:pPr>
        <w:jc w:val="center"/>
        <w:rPr>
          <w:rFonts w:ascii="Arial" w:hAnsi="Arial" w:cs="Arial"/>
          <w:sz w:val="20"/>
          <w:szCs w:val="20"/>
        </w:rPr>
      </w:pPr>
    </w:p>
    <w:p w:rsidR="00845C0E" w:rsidRPr="0069762B" w:rsidRDefault="00845C0E" w:rsidP="00F5089F">
      <w:pPr>
        <w:jc w:val="center"/>
        <w:rPr>
          <w:rFonts w:ascii="Arial" w:hAnsi="Arial" w:cs="Arial"/>
          <w:sz w:val="20"/>
          <w:szCs w:val="20"/>
        </w:rPr>
      </w:pPr>
    </w:p>
    <w:p w:rsidR="00845C0E" w:rsidRPr="0069762B" w:rsidRDefault="009002F6" w:rsidP="00F5089F">
      <w:pPr>
        <w:jc w:val="center"/>
        <w:rPr>
          <w:rFonts w:ascii="Arial" w:hAnsi="Arial" w:cs="Arial"/>
          <w:b/>
          <w:sz w:val="36"/>
          <w:szCs w:val="36"/>
          <w:u w:val="single"/>
        </w:rPr>
      </w:pPr>
      <w:bookmarkStart w:id="0" w:name="_GoBack"/>
      <w:r>
        <w:rPr>
          <w:rFonts w:ascii="Arial" w:hAnsi="Arial" w:cs="Arial"/>
          <w:b/>
          <w:sz w:val="36"/>
          <w:szCs w:val="36"/>
          <w:u w:val="single"/>
        </w:rPr>
        <w:t>Trame</w:t>
      </w:r>
      <w:r w:rsidR="00845C0E" w:rsidRPr="0069762B">
        <w:rPr>
          <w:rFonts w:ascii="Arial" w:hAnsi="Arial" w:cs="Arial"/>
          <w:b/>
          <w:sz w:val="36"/>
          <w:szCs w:val="36"/>
          <w:u w:val="single"/>
        </w:rPr>
        <w:t xml:space="preserve"> pour l’élaboration du </w:t>
      </w:r>
      <w:r w:rsidR="00845C0E">
        <w:rPr>
          <w:rFonts w:ascii="Arial" w:hAnsi="Arial" w:cs="Arial"/>
          <w:b/>
          <w:sz w:val="36"/>
          <w:szCs w:val="36"/>
          <w:u w:val="single"/>
        </w:rPr>
        <w:t>bilan</w:t>
      </w:r>
      <w:r w:rsidR="00845C0E" w:rsidRPr="0069762B">
        <w:rPr>
          <w:rFonts w:ascii="Arial" w:hAnsi="Arial" w:cs="Arial"/>
          <w:b/>
          <w:sz w:val="36"/>
          <w:szCs w:val="36"/>
          <w:u w:val="single"/>
        </w:rPr>
        <w:t xml:space="preserve"> annuel d’activité</w:t>
      </w:r>
      <w:r w:rsidR="00845C0E">
        <w:rPr>
          <w:rFonts w:ascii="Arial" w:hAnsi="Arial" w:cs="Arial"/>
          <w:b/>
          <w:sz w:val="36"/>
          <w:szCs w:val="36"/>
          <w:u w:val="single"/>
        </w:rPr>
        <w:t>s</w:t>
      </w:r>
      <w:r w:rsidR="00845C0E" w:rsidRPr="0069762B">
        <w:rPr>
          <w:rFonts w:ascii="Arial" w:hAnsi="Arial" w:cs="Arial"/>
          <w:b/>
          <w:sz w:val="36"/>
          <w:szCs w:val="36"/>
          <w:u w:val="single"/>
        </w:rPr>
        <w:t xml:space="preserve"> </w:t>
      </w:r>
    </w:p>
    <w:p w:rsidR="00845C0E" w:rsidRDefault="00845C0E" w:rsidP="00F5089F">
      <w:pPr>
        <w:jc w:val="center"/>
        <w:rPr>
          <w:rFonts w:ascii="Arial" w:hAnsi="Arial" w:cs="Arial"/>
          <w:b/>
          <w:sz w:val="36"/>
          <w:szCs w:val="36"/>
          <w:u w:val="single"/>
        </w:rPr>
      </w:pPr>
      <w:r w:rsidRPr="0069762B">
        <w:rPr>
          <w:rFonts w:ascii="Arial" w:hAnsi="Arial" w:cs="Arial"/>
          <w:b/>
          <w:sz w:val="36"/>
          <w:szCs w:val="36"/>
          <w:u w:val="single"/>
        </w:rPr>
        <w:t>des cellules d</w:t>
      </w:r>
      <w:r w:rsidR="00426499">
        <w:rPr>
          <w:rFonts w:ascii="Arial" w:hAnsi="Arial" w:cs="Arial"/>
          <w:b/>
          <w:sz w:val="36"/>
          <w:szCs w:val="36"/>
          <w:u w:val="single"/>
        </w:rPr>
        <w:t>e coordination</w:t>
      </w:r>
      <w:r w:rsidRPr="0069762B">
        <w:rPr>
          <w:rFonts w:ascii="Arial" w:hAnsi="Arial" w:cs="Arial"/>
          <w:b/>
          <w:sz w:val="36"/>
          <w:szCs w:val="36"/>
          <w:u w:val="single"/>
        </w:rPr>
        <w:t xml:space="preserve"> d</w:t>
      </w:r>
      <w:r>
        <w:rPr>
          <w:rFonts w:ascii="Arial" w:hAnsi="Arial" w:cs="Arial"/>
          <w:b/>
          <w:sz w:val="36"/>
          <w:szCs w:val="36"/>
          <w:u w:val="single"/>
        </w:rPr>
        <w:t>’un</w:t>
      </w:r>
      <w:r w:rsidRPr="0069762B">
        <w:rPr>
          <w:rFonts w:ascii="Arial" w:hAnsi="Arial" w:cs="Arial"/>
          <w:b/>
          <w:sz w:val="36"/>
          <w:szCs w:val="36"/>
          <w:u w:val="single"/>
        </w:rPr>
        <w:t xml:space="preserve"> </w:t>
      </w:r>
    </w:p>
    <w:p w:rsidR="00845C0E" w:rsidRPr="0069762B" w:rsidRDefault="00845C0E" w:rsidP="00F5089F">
      <w:pPr>
        <w:jc w:val="center"/>
        <w:rPr>
          <w:rFonts w:ascii="Arial" w:hAnsi="Arial" w:cs="Arial"/>
          <w:b/>
          <w:sz w:val="36"/>
          <w:szCs w:val="36"/>
          <w:u w:val="single"/>
        </w:rPr>
      </w:pPr>
      <w:proofErr w:type="gramStart"/>
      <w:r>
        <w:rPr>
          <w:rFonts w:ascii="Arial" w:hAnsi="Arial" w:cs="Arial"/>
          <w:b/>
          <w:sz w:val="36"/>
          <w:szCs w:val="36"/>
          <w:u w:val="single"/>
        </w:rPr>
        <w:t>contrat</w:t>
      </w:r>
      <w:proofErr w:type="gramEnd"/>
      <w:r>
        <w:rPr>
          <w:rFonts w:ascii="Arial" w:hAnsi="Arial" w:cs="Arial"/>
          <w:b/>
          <w:sz w:val="36"/>
          <w:szCs w:val="36"/>
          <w:u w:val="single"/>
        </w:rPr>
        <w:t xml:space="preserve"> territorial</w:t>
      </w:r>
      <w:bookmarkEnd w:id="0"/>
    </w:p>
    <w:p w:rsidR="00845C0E" w:rsidRDefault="00845C0E" w:rsidP="00F5089F">
      <w:pPr>
        <w:rPr>
          <w:rFonts w:ascii="Arial" w:hAnsi="Arial" w:cs="Arial"/>
          <w:sz w:val="20"/>
          <w:szCs w:val="20"/>
        </w:rPr>
      </w:pPr>
    </w:p>
    <w:p w:rsidR="00845C0E" w:rsidRDefault="00845C0E" w:rsidP="00F5089F">
      <w:pPr>
        <w:rPr>
          <w:rFonts w:ascii="Arial" w:hAnsi="Arial" w:cs="Arial"/>
          <w:sz w:val="20"/>
          <w:szCs w:val="20"/>
        </w:rPr>
      </w:pPr>
    </w:p>
    <w:p w:rsidR="00845C0E" w:rsidRDefault="00845C0E" w:rsidP="00F5089F">
      <w:pPr>
        <w:rPr>
          <w:rFonts w:ascii="Arial" w:hAnsi="Arial" w:cs="Arial"/>
          <w:sz w:val="20"/>
          <w:szCs w:val="20"/>
        </w:rPr>
      </w:pPr>
    </w:p>
    <w:p w:rsidR="00845C0E" w:rsidRDefault="00845C0E" w:rsidP="00F5089F">
      <w:pPr>
        <w:rPr>
          <w:rFonts w:ascii="Arial" w:hAnsi="Arial" w:cs="Arial"/>
          <w:sz w:val="20"/>
          <w:szCs w:val="20"/>
        </w:rPr>
      </w:pPr>
    </w:p>
    <w:p w:rsidR="00845C0E" w:rsidRPr="0069762B" w:rsidRDefault="00845C0E" w:rsidP="00F5089F">
      <w:pPr>
        <w:rPr>
          <w:rFonts w:ascii="Arial" w:hAnsi="Arial" w:cs="Arial"/>
          <w:sz w:val="20"/>
          <w:szCs w:val="20"/>
        </w:rPr>
      </w:pPr>
    </w:p>
    <w:p w:rsidR="00845C0E" w:rsidRPr="0069762B" w:rsidRDefault="00845C0E" w:rsidP="00F5089F">
      <w:pPr>
        <w:rPr>
          <w:rFonts w:ascii="Arial" w:hAnsi="Arial" w:cs="Arial"/>
          <w:sz w:val="20"/>
          <w:szCs w:val="20"/>
        </w:rPr>
      </w:pPr>
    </w:p>
    <w:p w:rsidR="00A0201E" w:rsidRDefault="00845C0E">
      <w:pPr>
        <w:pStyle w:val="TM1"/>
        <w:tabs>
          <w:tab w:val="right" w:leader="dot" w:pos="9062"/>
        </w:tabs>
        <w:rPr>
          <w:rFonts w:asciiTheme="minorHAnsi" w:eastAsiaTheme="minorEastAsia" w:hAnsiTheme="minorHAnsi" w:cstheme="minorBidi"/>
          <w:b w:val="0"/>
          <w:bCs w:val="0"/>
          <w:noProof/>
          <w:sz w:val="22"/>
          <w:szCs w:val="22"/>
        </w:rPr>
      </w:pPr>
      <w:r w:rsidRPr="00BD3ECC">
        <w:rPr>
          <w:rFonts w:ascii="Arial" w:hAnsi="Arial" w:cs="Arial"/>
          <w:b w:val="0"/>
          <w:bCs w:val="0"/>
        </w:rPr>
        <w:fldChar w:fldCharType="begin"/>
      </w:r>
      <w:r w:rsidRPr="00BD3ECC">
        <w:rPr>
          <w:rFonts w:ascii="Arial" w:hAnsi="Arial" w:cs="Arial"/>
          <w:b w:val="0"/>
          <w:bCs w:val="0"/>
        </w:rPr>
        <w:instrText xml:space="preserve"> TOC \o "1-2" \h \z \u </w:instrText>
      </w:r>
      <w:r w:rsidRPr="00BD3ECC">
        <w:rPr>
          <w:rFonts w:ascii="Arial" w:hAnsi="Arial" w:cs="Arial"/>
          <w:b w:val="0"/>
          <w:bCs w:val="0"/>
        </w:rPr>
        <w:fldChar w:fldCharType="separate"/>
      </w:r>
      <w:hyperlink w:anchor="_Toc87364308" w:history="1">
        <w:r w:rsidR="00A0201E" w:rsidRPr="00683BD1">
          <w:rPr>
            <w:rStyle w:val="Lienhypertexte"/>
            <w:i/>
            <w:noProof/>
          </w:rPr>
          <w:t>Préambule :</w:t>
        </w:r>
        <w:r w:rsidR="00A0201E">
          <w:rPr>
            <w:noProof/>
            <w:webHidden/>
          </w:rPr>
          <w:tab/>
        </w:r>
        <w:r w:rsidR="00A0201E">
          <w:rPr>
            <w:noProof/>
            <w:webHidden/>
          </w:rPr>
          <w:fldChar w:fldCharType="begin"/>
        </w:r>
        <w:r w:rsidR="00A0201E">
          <w:rPr>
            <w:noProof/>
            <w:webHidden/>
          </w:rPr>
          <w:instrText xml:space="preserve"> PAGEREF _Toc87364308 \h </w:instrText>
        </w:r>
        <w:r w:rsidR="00A0201E">
          <w:rPr>
            <w:noProof/>
            <w:webHidden/>
          </w:rPr>
        </w:r>
        <w:r w:rsidR="00A0201E">
          <w:rPr>
            <w:noProof/>
            <w:webHidden/>
          </w:rPr>
          <w:fldChar w:fldCharType="separate"/>
        </w:r>
        <w:r w:rsidR="000E233C">
          <w:rPr>
            <w:noProof/>
            <w:webHidden/>
          </w:rPr>
          <w:t>2</w:t>
        </w:r>
        <w:r w:rsidR="00A0201E">
          <w:rPr>
            <w:noProof/>
            <w:webHidden/>
          </w:rPr>
          <w:fldChar w:fldCharType="end"/>
        </w:r>
      </w:hyperlink>
    </w:p>
    <w:p w:rsidR="00A0201E" w:rsidRDefault="000E233C">
      <w:pPr>
        <w:pStyle w:val="TM1"/>
        <w:tabs>
          <w:tab w:val="left" w:pos="480"/>
          <w:tab w:val="right" w:leader="dot" w:pos="9062"/>
        </w:tabs>
        <w:rPr>
          <w:rFonts w:asciiTheme="minorHAnsi" w:eastAsiaTheme="minorEastAsia" w:hAnsiTheme="minorHAnsi" w:cstheme="minorBidi"/>
          <w:b w:val="0"/>
          <w:bCs w:val="0"/>
          <w:noProof/>
          <w:sz w:val="22"/>
          <w:szCs w:val="22"/>
        </w:rPr>
      </w:pPr>
      <w:hyperlink w:anchor="_Toc87364309" w:history="1">
        <w:r w:rsidR="00A0201E" w:rsidRPr="00683BD1">
          <w:rPr>
            <w:rStyle w:val="Lienhypertexte"/>
            <w:noProof/>
          </w:rPr>
          <w:t>1</w:t>
        </w:r>
        <w:r w:rsidR="00A0201E">
          <w:rPr>
            <w:rFonts w:asciiTheme="minorHAnsi" w:eastAsiaTheme="minorEastAsia" w:hAnsiTheme="minorHAnsi" w:cstheme="minorBidi"/>
            <w:b w:val="0"/>
            <w:bCs w:val="0"/>
            <w:noProof/>
            <w:sz w:val="22"/>
            <w:szCs w:val="22"/>
          </w:rPr>
          <w:tab/>
        </w:r>
        <w:r w:rsidR="00A0201E" w:rsidRPr="00683BD1">
          <w:rPr>
            <w:rStyle w:val="Lienhypertexte"/>
            <w:noProof/>
          </w:rPr>
          <w:t>Le bilan annuel d’activités, utilisations et objectifs</w:t>
        </w:r>
        <w:r w:rsidR="00A0201E">
          <w:rPr>
            <w:noProof/>
            <w:webHidden/>
          </w:rPr>
          <w:tab/>
        </w:r>
        <w:r w:rsidR="00A0201E">
          <w:rPr>
            <w:noProof/>
            <w:webHidden/>
          </w:rPr>
          <w:fldChar w:fldCharType="begin"/>
        </w:r>
        <w:r w:rsidR="00A0201E">
          <w:rPr>
            <w:noProof/>
            <w:webHidden/>
          </w:rPr>
          <w:instrText xml:space="preserve"> PAGEREF _Toc87364309 \h </w:instrText>
        </w:r>
        <w:r w:rsidR="00A0201E">
          <w:rPr>
            <w:noProof/>
            <w:webHidden/>
          </w:rPr>
        </w:r>
        <w:r w:rsidR="00A0201E">
          <w:rPr>
            <w:noProof/>
            <w:webHidden/>
          </w:rPr>
          <w:fldChar w:fldCharType="separate"/>
        </w:r>
        <w:r>
          <w:rPr>
            <w:noProof/>
            <w:webHidden/>
          </w:rPr>
          <w:t>3</w:t>
        </w:r>
        <w:r w:rsidR="00A0201E">
          <w:rPr>
            <w:noProof/>
            <w:webHidden/>
          </w:rPr>
          <w:fldChar w:fldCharType="end"/>
        </w:r>
      </w:hyperlink>
    </w:p>
    <w:p w:rsidR="00A0201E" w:rsidRDefault="000E233C">
      <w:pPr>
        <w:pStyle w:val="TM1"/>
        <w:tabs>
          <w:tab w:val="left" w:pos="480"/>
          <w:tab w:val="right" w:leader="dot" w:pos="9062"/>
        </w:tabs>
        <w:rPr>
          <w:rFonts w:asciiTheme="minorHAnsi" w:eastAsiaTheme="minorEastAsia" w:hAnsiTheme="minorHAnsi" w:cstheme="minorBidi"/>
          <w:b w:val="0"/>
          <w:bCs w:val="0"/>
          <w:noProof/>
          <w:sz w:val="22"/>
          <w:szCs w:val="22"/>
        </w:rPr>
      </w:pPr>
      <w:hyperlink w:anchor="_Toc87364310" w:history="1">
        <w:r w:rsidR="00A0201E" w:rsidRPr="00683BD1">
          <w:rPr>
            <w:rStyle w:val="Lienhypertexte"/>
            <w:noProof/>
          </w:rPr>
          <w:t>2</w:t>
        </w:r>
        <w:r w:rsidR="00A0201E">
          <w:rPr>
            <w:rFonts w:asciiTheme="minorHAnsi" w:eastAsiaTheme="minorEastAsia" w:hAnsiTheme="minorHAnsi" w:cstheme="minorBidi"/>
            <w:b w:val="0"/>
            <w:bCs w:val="0"/>
            <w:noProof/>
            <w:sz w:val="22"/>
            <w:szCs w:val="22"/>
          </w:rPr>
          <w:tab/>
        </w:r>
        <w:r w:rsidR="00A0201E" w:rsidRPr="00683BD1">
          <w:rPr>
            <w:rStyle w:val="Lienhypertexte"/>
            <w:noProof/>
          </w:rPr>
          <w:t>Méthodologie de réalisation</w:t>
        </w:r>
        <w:r w:rsidR="00A0201E">
          <w:rPr>
            <w:noProof/>
            <w:webHidden/>
          </w:rPr>
          <w:tab/>
        </w:r>
        <w:r w:rsidR="00A0201E">
          <w:rPr>
            <w:noProof/>
            <w:webHidden/>
          </w:rPr>
          <w:fldChar w:fldCharType="begin"/>
        </w:r>
        <w:r w:rsidR="00A0201E">
          <w:rPr>
            <w:noProof/>
            <w:webHidden/>
          </w:rPr>
          <w:instrText xml:space="preserve"> PAGEREF _Toc87364310 \h </w:instrText>
        </w:r>
        <w:r w:rsidR="00A0201E">
          <w:rPr>
            <w:noProof/>
            <w:webHidden/>
          </w:rPr>
        </w:r>
        <w:r w:rsidR="00A0201E">
          <w:rPr>
            <w:noProof/>
            <w:webHidden/>
          </w:rPr>
          <w:fldChar w:fldCharType="separate"/>
        </w:r>
        <w:r>
          <w:rPr>
            <w:noProof/>
            <w:webHidden/>
          </w:rPr>
          <w:t>3</w:t>
        </w:r>
        <w:r w:rsidR="00A0201E">
          <w:rPr>
            <w:noProof/>
            <w:webHidden/>
          </w:rPr>
          <w:fldChar w:fldCharType="end"/>
        </w:r>
      </w:hyperlink>
    </w:p>
    <w:p w:rsidR="00A0201E" w:rsidRDefault="000E233C">
      <w:pPr>
        <w:pStyle w:val="TM1"/>
        <w:tabs>
          <w:tab w:val="left" w:pos="480"/>
          <w:tab w:val="right" w:leader="dot" w:pos="9062"/>
        </w:tabs>
        <w:rPr>
          <w:rFonts w:asciiTheme="minorHAnsi" w:eastAsiaTheme="minorEastAsia" w:hAnsiTheme="minorHAnsi" w:cstheme="minorBidi"/>
          <w:b w:val="0"/>
          <w:bCs w:val="0"/>
          <w:noProof/>
          <w:sz w:val="22"/>
          <w:szCs w:val="22"/>
        </w:rPr>
      </w:pPr>
      <w:hyperlink w:anchor="_Toc87364311" w:history="1">
        <w:r w:rsidR="00A0201E" w:rsidRPr="00683BD1">
          <w:rPr>
            <w:rStyle w:val="Lienhypertexte"/>
            <w:noProof/>
          </w:rPr>
          <w:t>3</w:t>
        </w:r>
        <w:r w:rsidR="00A0201E">
          <w:rPr>
            <w:rFonts w:asciiTheme="minorHAnsi" w:eastAsiaTheme="minorEastAsia" w:hAnsiTheme="minorHAnsi" w:cstheme="minorBidi"/>
            <w:b w:val="0"/>
            <w:bCs w:val="0"/>
            <w:noProof/>
            <w:sz w:val="22"/>
            <w:szCs w:val="22"/>
          </w:rPr>
          <w:tab/>
        </w:r>
        <w:r w:rsidR="00A0201E" w:rsidRPr="00683BD1">
          <w:rPr>
            <w:rStyle w:val="Lienhypertexte"/>
            <w:noProof/>
          </w:rPr>
          <w:t>Contenu attendu du bilan annuel d’activités (trame type)</w:t>
        </w:r>
        <w:r w:rsidR="00A0201E">
          <w:rPr>
            <w:noProof/>
            <w:webHidden/>
          </w:rPr>
          <w:tab/>
        </w:r>
        <w:r w:rsidR="00A0201E">
          <w:rPr>
            <w:noProof/>
            <w:webHidden/>
          </w:rPr>
          <w:fldChar w:fldCharType="begin"/>
        </w:r>
        <w:r w:rsidR="00A0201E">
          <w:rPr>
            <w:noProof/>
            <w:webHidden/>
          </w:rPr>
          <w:instrText xml:space="preserve"> PAGEREF _Toc87364311 \h </w:instrText>
        </w:r>
        <w:r w:rsidR="00A0201E">
          <w:rPr>
            <w:noProof/>
            <w:webHidden/>
          </w:rPr>
        </w:r>
        <w:r w:rsidR="00A0201E">
          <w:rPr>
            <w:noProof/>
            <w:webHidden/>
          </w:rPr>
          <w:fldChar w:fldCharType="separate"/>
        </w:r>
        <w:r>
          <w:rPr>
            <w:noProof/>
            <w:webHidden/>
          </w:rPr>
          <w:t>4</w:t>
        </w:r>
        <w:r w:rsidR="00A0201E">
          <w:rPr>
            <w:noProof/>
            <w:webHidden/>
          </w:rPr>
          <w:fldChar w:fldCharType="end"/>
        </w:r>
      </w:hyperlink>
    </w:p>
    <w:p w:rsidR="00A0201E" w:rsidRDefault="000E233C">
      <w:pPr>
        <w:pStyle w:val="TM2"/>
        <w:tabs>
          <w:tab w:val="left" w:pos="720"/>
          <w:tab w:val="right" w:leader="dot" w:pos="9062"/>
        </w:tabs>
        <w:rPr>
          <w:rFonts w:asciiTheme="minorHAnsi" w:eastAsiaTheme="minorEastAsia" w:hAnsiTheme="minorHAnsi" w:cstheme="minorBidi"/>
          <w:i w:val="0"/>
          <w:iCs w:val="0"/>
          <w:noProof/>
          <w:sz w:val="22"/>
          <w:szCs w:val="22"/>
        </w:rPr>
      </w:pPr>
      <w:hyperlink w:anchor="_Toc87364312" w:history="1">
        <w:r w:rsidR="00A0201E" w:rsidRPr="00683BD1">
          <w:rPr>
            <w:rStyle w:val="Lienhypertexte"/>
            <w:noProof/>
          </w:rPr>
          <w:t>3.1</w:t>
        </w:r>
        <w:r w:rsidR="00A0201E">
          <w:rPr>
            <w:rFonts w:asciiTheme="minorHAnsi" w:eastAsiaTheme="minorEastAsia" w:hAnsiTheme="minorHAnsi" w:cstheme="minorBidi"/>
            <w:i w:val="0"/>
            <w:iCs w:val="0"/>
            <w:noProof/>
            <w:sz w:val="22"/>
            <w:szCs w:val="22"/>
          </w:rPr>
          <w:tab/>
        </w:r>
        <w:r w:rsidR="00A0201E" w:rsidRPr="00683BD1">
          <w:rPr>
            <w:rStyle w:val="Lienhypertexte"/>
            <w:noProof/>
          </w:rPr>
          <w:t>Présentation du contrat territorial et rappel du contexte</w:t>
        </w:r>
        <w:r w:rsidR="00A0201E">
          <w:rPr>
            <w:noProof/>
            <w:webHidden/>
          </w:rPr>
          <w:tab/>
        </w:r>
        <w:r w:rsidR="00A0201E">
          <w:rPr>
            <w:noProof/>
            <w:webHidden/>
          </w:rPr>
          <w:fldChar w:fldCharType="begin"/>
        </w:r>
        <w:r w:rsidR="00A0201E">
          <w:rPr>
            <w:noProof/>
            <w:webHidden/>
          </w:rPr>
          <w:instrText xml:space="preserve"> PAGEREF _Toc87364312 \h </w:instrText>
        </w:r>
        <w:r w:rsidR="00A0201E">
          <w:rPr>
            <w:noProof/>
            <w:webHidden/>
          </w:rPr>
        </w:r>
        <w:r w:rsidR="00A0201E">
          <w:rPr>
            <w:noProof/>
            <w:webHidden/>
          </w:rPr>
          <w:fldChar w:fldCharType="separate"/>
        </w:r>
        <w:r>
          <w:rPr>
            <w:noProof/>
            <w:webHidden/>
          </w:rPr>
          <w:t>4</w:t>
        </w:r>
        <w:r w:rsidR="00A0201E">
          <w:rPr>
            <w:noProof/>
            <w:webHidden/>
          </w:rPr>
          <w:fldChar w:fldCharType="end"/>
        </w:r>
      </w:hyperlink>
    </w:p>
    <w:p w:rsidR="00A0201E" w:rsidRDefault="000E233C">
      <w:pPr>
        <w:pStyle w:val="TM2"/>
        <w:tabs>
          <w:tab w:val="left" w:pos="720"/>
          <w:tab w:val="right" w:leader="dot" w:pos="9062"/>
        </w:tabs>
        <w:rPr>
          <w:rFonts w:asciiTheme="minorHAnsi" w:eastAsiaTheme="minorEastAsia" w:hAnsiTheme="minorHAnsi" w:cstheme="minorBidi"/>
          <w:i w:val="0"/>
          <w:iCs w:val="0"/>
          <w:noProof/>
          <w:sz w:val="22"/>
          <w:szCs w:val="22"/>
        </w:rPr>
      </w:pPr>
      <w:hyperlink w:anchor="_Toc87364313" w:history="1">
        <w:r w:rsidR="00A0201E" w:rsidRPr="00683BD1">
          <w:rPr>
            <w:rStyle w:val="Lienhypertexte"/>
            <w:noProof/>
          </w:rPr>
          <w:t>3.2</w:t>
        </w:r>
        <w:r w:rsidR="00A0201E">
          <w:rPr>
            <w:rFonts w:asciiTheme="minorHAnsi" w:eastAsiaTheme="minorEastAsia" w:hAnsiTheme="minorHAnsi" w:cstheme="minorBidi"/>
            <w:i w:val="0"/>
            <w:iCs w:val="0"/>
            <w:noProof/>
            <w:sz w:val="22"/>
            <w:szCs w:val="22"/>
          </w:rPr>
          <w:tab/>
        </w:r>
        <w:r w:rsidR="00A0201E" w:rsidRPr="00683BD1">
          <w:rPr>
            <w:rStyle w:val="Lienhypertexte"/>
            <w:noProof/>
          </w:rPr>
          <w:t>Présentation des activités de la cellule de coordination</w:t>
        </w:r>
        <w:r w:rsidR="00A0201E">
          <w:rPr>
            <w:noProof/>
            <w:webHidden/>
          </w:rPr>
          <w:tab/>
        </w:r>
        <w:r w:rsidR="00A0201E">
          <w:rPr>
            <w:noProof/>
            <w:webHidden/>
          </w:rPr>
          <w:fldChar w:fldCharType="begin"/>
        </w:r>
        <w:r w:rsidR="00A0201E">
          <w:rPr>
            <w:noProof/>
            <w:webHidden/>
          </w:rPr>
          <w:instrText xml:space="preserve"> PAGEREF _Toc87364313 \h </w:instrText>
        </w:r>
        <w:r w:rsidR="00A0201E">
          <w:rPr>
            <w:noProof/>
            <w:webHidden/>
          </w:rPr>
        </w:r>
        <w:r w:rsidR="00A0201E">
          <w:rPr>
            <w:noProof/>
            <w:webHidden/>
          </w:rPr>
          <w:fldChar w:fldCharType="separate"/>
        </w:r>
        <w:r>
          <w:rPr>
            <w:noProof/>
            <w:webHidden/>
          </w:rPr>
          <w:t>4</w:t>
        </w:r>
        <w:r w:rsidR="00A0201E">
          <w:rPr>
            <w:noProof/>
            <w:webHidden/>
          </w:rPr>
          <w:fldChar w:fldCharType="end"/>
        </w:r>
      </w:hyperlink>
    </w:p>
    <w:p w:rsidR="00A0201E" w:rsidRDefault="000E233C">
      <w:pPr>
        <w:pStyle w:val="TM2"/>
        <w:tabs>
          <w:tab w:val="left" w:pos="720"/>
          <w:tab w:val="right" w:leader="dot" w:pos="9062"/>
        </w:tabs>
        <w:rPr>
          <w:rFonts w:asciiTheme="minorHAnsi" w:eastAsiaTheme="minorEastAsia" w:hAnsiTheme="minorHAnsi" w:cstheme="minorBidi"/>
          <w:i w:val="0"/>
          <w:iCs w:val="0"/>
          <w:noProof/>
          <w:sz w:val="22"/>
          <w:szCs w:val="22"/>
        </w:rPr>
      </w:pPr>
      <w:hyperlink w:anchor="_Toc87364314" w:history="1">
        <w:r w:rsidR="00A0201E" w:rsidRPr="00683BD1">
          <w:rPr>
            <w:rStyle w:val="Lienhypertexte"/>
            <w:noProof/>
          </w:rPr>
          <w:t>3.3</w:t>
        </w:r>
        <w:r w:rsidR="00A0201E">
          <w:rPr>
            <w:rFonts w:asciiTheme="minorHAnsi" w:eastAsiaTheme="minorEastAsia" w:hAnsiTheme="minorHAnsi" w:cstheme="minorBidi"/>
            <w:i w:val="0"/>
            <w:iCs w:val="0"/>
            <w:noProof/>
            <w:sz w:val="22"/>
            <w:szCs w:val="22"/>
          </w:rPr>
          <w:tab/>
        </w:r>
        <w:r w:rsidR="00A0201E" w:rsidRPr="00683BD1">
          <w:rPr>
            <w:rStyle w:val="Lienhypertexte"/>
            <w:noProof/>
          </w:rPr>
          <w:t>Mise en œuvre du contrat territorial</w:t>
        </w:r>
        <w:r w:rsidR="00A0201E">
          <w:rPr>
            <w:noProof/>
            <w:webHidden/>
          </w:rPr>
          <w:tab/>
        </w:r>
        <w:r w:rsidR="00A0201E">
          <w:rPr>
            <w:noProof/>
            <w:webHidden/>
          </w:rPr>
          <w:fldChar w:fldCharType="begin"/>
        </w:r>
        <w:r w:rsidR="00A0201E">
          <w:rPr>
            <w:noProof/>
            <w:webHidden/>
          </w:rPr>
          <w:instrText xml:space="preserve"> PAGEREF _Toc87364314 \h </w:instrText>
        </w:r>
        <w:r w:rsidR="00A0201E">
          <w:rPr>
            <w:noProof/>
            <w:webHidden/>
          </w:rPr>
        </w:r>
        <w:r w:rsidR="00A0201E">
          <w:rPr>
            <w:noProof/>
            <w:webHidden/>
          </w:rPr>
          <w:fldChar w:fldCharType="separate"/>
        </w:r>
        <w:r>
          <w:rPr>
            <w:noProof/>
            <w:webHidden/>
          </w:rPr>
          <w:t>5</w:t>
        </w:r>
        <w:r w:rsidR="00A0201E">
          <w:rPr>
            <w:noProof/>
            <w:webHidden/>
          </w:rPr>
          <w:fldChar w:fldCharType="end"/>
        </w:r>
      </w:hyperlink>
    </w:p>
    <w:p w:rsidR="00A0201E" w:rsidRDefault="000E233C">
      <w:pPr>
        <w:pStyle w:val="TM2"/>
        <w:tabs>
          <w:tab w:val="left" w:pos="720"/>
          <w:tab w:val="right" w:leader="dot" w:pos="9062"/>
        </w:tabs>
        <w:rPr>
          <w:rFonts w:asciiTheme="minorHAnsi" w:eastAsiaTheme="minorEastAsia" w:hAnsiTheme="minorHAnsi" w:cstheme="minorBidi"/>
          <w:i w:val="0"/>
          <w:iCs w:val="0"/>
          <w:noProof/>
          <w:sz w:val="22"/>
          <w:szCs w:val="22"/>
        </w:rPr>
      </w:pPr>
      <w:hyperlink w:anchor="_Toc87364315" w:history="1">
        <w:r w:rsidR="00A0201E" w:rsidRPr="00683BD1">
          <w:rPr>
            <w:rStyle w:val="Lienhypertexte"/>
            <w:noProof/>
          </w:rPr>
          <w:t>3.4</w:t>
        </w:r>
        <w:r w:rsidR="00A0201E">
          <w:rPr>
            <w:rFonts w:asciiTheme="minorHAnsi" w:eastAsiaTheme="minorEastAsia" w:hAnsiTheme="minorHAnsi" w:cstheme="minorBidi"/>
            <w:i w:val="0"/>
            <w:iCs w:val="0"/>
            <w:noProof/>
            <w:sz w:val="22"/>
            <w:szCs w:val="22"/>
          </w:rPr>
          <w:tab/>
        </w:r>
        <w:r w:rsidR="00A0201E" w:rsidRPr="00683BD1">
          <w:rPr>
            <w:rStyle w:val="Lienhypertexte"/>
            <w:noProof/>
          </w:rPr>
          <w:t>Actions de communication</w:t>
        </w:r>
        <w:r w:rsidR="00A0201E">
          <w:rPr>
            <w:noProof/>
            <w:webHidden/>
          </w:rPr>
          <w:tab/>
        </w:r>
        <w:r w:rsidR="00A0201E">
          <w:rPr>
            <w:noProof/>
            <w:webHidden/>
          </w:rPr>
          <w:fldChar w:fldCharType="begin"/>
        </w:r>
        <w:r w:rsidR="00A0201E">
          <w:rPr>
            <w:noProof/>
            <w:webHidden/>
          </w:rPr>
          <w:instrText xml:space="preserve"> PAGEREF _Toc87364315 \h </w:instrText>
        </w:r>
        <w:r w:rsidR="00A0201E">
          <w:rPr>
            <w:noProof/>
            <w:webHidden/>
          </w:rPr>
        </w:r>
        <w:r w:rsidR="00A0201E">
          <w:rPr>
            <w:noProof/>
            <w:webHidden/>
          </w:rPr>
          <w:fldChar w:fldCharType="separate"/>
        </w:r>
        <w:r>
          <w:rPr>
            <w:noProof/>
            <w:webHidden/>
          </w:rPr>
          <w:t>5</w:t>
        </w:r>
        <w:r w:rsidR="00A0201E">
          <w:rPr>
            <w:noProof/>
            <w:webHidden/>
          </w:rPr>
          <w:fldChar w:fldCharType="end"/>
        </w:r>
      </w:hyperlink>
    </w:p>
    <w:p w:rsidR="00A0201E" w:rsidRDefault="000E233C">
      <w:pPr>
        <w:pStyle w:val="TM2"/>
        <w:tabs>
          <w:tab w:val="left" w:pos="720"/>
          <w:tab w:val="right" w:leader="dot" w:pos="9062"/>
        </w:tabs>
        <w:rPr>
          <w:rFonts w:asciiTheme="minorHAnsi" w:eastAsiaTheme="minorEastAsia" w:hAnsiTheme="minorHAnsi" w:cstheme="minorBidi"/>
          <w:i w:val="0"/>
          <w:iCs w:val="0"/>
          <w:noProof/>
          <w:sz w:val="22"/>
          <w:szCs w:val="22"/>
        </w:rPr>
      </w:pPr>
      <w:hyperlink w:anchor="_Toc87364316" w:history="1">
        <w:r w:rsidR="00A0201E" w:rsidRPr="00683BD1">
          <w:rPr>
            <w:rStyle w:val="Lienhypertexte"/>
            <w:noProof/>
          </w:rPr>
          <w:t>3.5</w:t>
        </w:r>
        <w:r w:rsidR="00A0201E">
          <w:rPr>
            <w:rFonts w:asciiTheme="minorHAnsi" w:eastAsiaTheme="minorEastAsia" w:hAnsiTheme="minorHAnsi" w:cstheme="minorBidi"/>
            <w:i w:val="0"/>
            <w:iCs w:val="0"/>
            <w:noProof/>
            <w:sz w:val="22"/>
            <w:szCs w:val="22"/>
          </w:rPr>
          <w:tab/>
        </w:r>
        <w:r w:rsidR="00A0201E" w:rsidRPr="00683BD1">
          <w:rPr>
            <w:rStyle w:val="Lienhypertexte"/>
            <w:noProof/>
          </w:rPr>
          <w:t>Suivi de la qualité des eaux</w:t>
        </w:r>
        <w:r w:rsidR="00A0201E">
          <w:rPr>
            <w:noProof/>
            <w:webHidden/>
          </w:rPr>
          <w:tab/>
        </w:r>
        <w:r w:rsidR="00A0201E">
          <w:rPr>
            <w:noProof/>
            <w:webHidden/>
          </w:rPr>
          <w:fldChar w:fldCharType="begin"/>
        </w:r>
        <w:r w:rsidR="00A0201E">
          <w:rPr>
            <w:noProof/>
            <w:webHidden/>
          </w:rPr>
          <w:instrText xml:space="preserve"> PAGEREF _Toc87364316 \h </w:instrText>
        </w:r>
        <w:r w:rsidR="00A0201E">
          <w:rPr>
            <w:noProof/>
            <w:webHidden/>
          </w:rPr>
        </w:r>
        <w:r w:rsidR="00A0201E">
          <w:rPr>
            <w:noProof/>
            <w:webHidden/>
          </w:rPr>
          <w:fldChar w:fldCharType="separate"/>
        </w:r>
        <w:r>
          <w:rPr>
            <w:noProof/>
            <w:webHidden/>
          </w:rPr>
          <w:t>6</w:t>
        </w:r>
        <w:r w:rsidR="00A0201E">
          <w:rPr>
            <w:noProof/>
            <w:webHidden/>
          </w:rPr>
          <w:fldChar w:fldCharType="end"/>
        </w:r>
      </w:hyperlink>
    </w:p>
    <w:p w:rsidR="00A0201E" w:rsidRDefault="000E233C">
      <w:pPr>
        <w:pStyle w:val="TM2"/>
        <w:tabs>
          <w:tab w:val="left" w:pos="720"/>
          <w:tab w:val="right" w:leader="dot" w:pos="9062"/>
        </w:tabs>
        <w:rPr>
          <w:rFonts w:asciiTheme="minorHAnsi" w:eastAsiaTheme="minorEastAsia" w:hAnsiTheme="minorHAnsi" w:cstheme="minorBidi"/>
          <w:i w:val="0"/>
          <w:iCs w:val="0"/>
          <w:noProof/>
          <w:sz w:val="22"/>
          <w:szCs w:val="22"/>
        </w:rPr>
      </w:pPr>
      <w:hyperlink w:anchor="_Toc87364317" w:history="1">
        <w:r w:rsidR="00A0201E" w:rsidRPr="00683BD1">
          <w:rPr>
            <w:rStyle w:val="Lienhypertexte"/>
            <w:noProof/>
          </w:rPr>
          <w:t>3.6</w:t>
        </w:r>
        <w:r w:rsidR="00A0201E">
          <w:rPr>
            <w:rFonts w:asciiTheme="minorHAnsi" w:eastAsiaTheme="minorEastAsia" w:hAnsiTheme="minorHAnsi" w:cstheme="minorBidi"/>
            <w:i w:val="0"/>
            <w:iCs w:val="0"/>
            <w:noProof/>
            <w:sz w:val="22"/>
            <w:szCs w:val="22"/>
          </w:rPr>
          <w:tab/>
        </w:r>
        <w:r w:rsidR="00A0201E" w:rsidRPr="00683BD1">
          <w:rPr>
            <w:rStyle w:val="Lienhypertexte"/>
            <w:noProof/>
          </w:rPr>
          <w:t>Budget et financement</w:t>
        </w:r>
        <w:r w:rsidR="00A0201E">
          <w:rPr>
            <w:noProof/>
            <w:webHidden/>
          </w:rPr>
          <w:tab/>
        </w:r>
        <w:r w:rsidR="00A0201E">
          <w:rPr>
            <w:noProof/>
            <w:webHidden/>
          </w:rPr>
          <w:fldChar w:fldCharType="begin"/>
        </w:r>
        <w:r w:rsidR="00A0201E">
          <w:rPr>
            <w:noProof/>
            <w:webHidden/>
          </w:rPr>
          <w:instrText xml:space="preserve"> PAGEREF _Toc87364317 \h </w:instrText>
        </w:r>
        <w:r w:rsidR="00A0201E">
          <w:rPr>
            <w:noProof/>
            <w:webHidden/>
          </w:rPr>
        </w:r>
        <w:r w:rsidR="00A0201E">
          <w:rPr>
            <w:noProof/>
            <w:webHidden/>
          </w:rPr>
          <w:fldChar w:fldCharType="separate"/>
        </w:r>
        <w:r>
          <w:rPr>
            <w:noProof/>
            <w:webHidden/>
          </w:rPr>
          <w:t>6</w:t>
        </w:r>
        <w:r w:rsidR="00A0201E">
          <w:rPr>
            <w:noProof/>
            <w:webHidden/>
          </w:rPr>
          <w:fldChar w:fldCharType="end"/>
        </w:r>
      </w:hyperlink>
    </w:p>
    <w:p w:rsidR="00A0201E" w:rsidRDefault="000E233C">
      <w:pPr>
        <w:pStyle w:val="TM2"/>
        <w:tabs>
          <w:tab w:val="left" w:pos="720"/>
          <w:tab w:val="right" w:leader="dot" w:pos="9062"/>
        </w:tabs>
        <w:rPr>
          <w:rFonts w:asciiTheme="minorHAnsi" w:eastAsiaTheme="minorEastAsia" w:hAnsiTheme="minorHAnsi" w:cstheme="minorBidi"/>
          <w:i w:val="0"/>
          <w:iCs w:val="0"/>
          <w:noProof/>
          <w:sz w:val="22"/>
          <w:szCs w:val="22"/>
        </w:rPr>
      </w:pPr>
      <w:hyperlink w:anchor="_Toc87364318" w:history="1">
        <w:r w:rsidR="00A0201E" w:rsidRPr="00683BD1">
          <w:rPr>
            <w:rStyle w:val="Lienhypertexte"/>
            <w:noProof/>
          </w:rPr>
          <w:t>3.7</w:t>
        </w:r>
        <w:r w:rsidR="00A0201E">
          <w:rPr>
            <w:rFonts w:asciiTheme="minorHAnsi" w:eastAsiaTheme="minorEastAsia" w:hAnsiTheme="minorHAnsi" w:cstheme="minorBidi"/>
            <w:i w:val="0"/>
            <w:iCs w:val="0"/>
            <w:noProof/>
            <w:sz w:val="22"/>
            <w:szCs w:val="22"/>
          </w:rPr>
          <w:tab/>
        </w:r>
        <w:r w:rsidR="00A0201E" w:rsidRPr="00683BD1">
          <w:rPr>
            <w:rStyle w:val="Lienhypertexte"/>
            <w:noProof/>
          </w:rPr>
          <w:t>Analyse – Bilan – Perspectives</w:t>
        </w:r>
        <w:r w:rsidR="00A0201E">
          <w:rPr>
            <w:noProof/>
            <w:webHidden/>
          </w:rPr>
          <w:tab/>
        </w:r>
        <w:r w:rsidR="00A0201E">
          <w:rPr>
            <w:noProof/>
            <w:webHidden/>
          </w:rPr>
          <w:fldChar w:fldCharType="begin"/>
        </w:r>
        <w:r w:rsidR="00A0201E">
          <w:rPr>
            <w:noProof/>
            <w:webHidden/>
          </w:rPr>
          <w:instrText xml:space="preserve"> PAGEREF _Toc87364318 \h </w:instrText>
        </w:r>
        <w:r w:rsidR="00A0201E">
          <w:rPr>
            <w:noProof/>
            <w:webHidden/>
          </w:rPr>
        </w:r>
        <w:r w:rsidR="00A0201E">
          <w:rPr>
            <w:noProof/>
            <w:webHidden/>
          </w:rPr>
          <w:fldChar w:fldCharType="separate"/>
        </w:r>
        <w:r>
          <w:rPr>
            <w:noProof/>
            <w:webHidden/>
          </w:rPr>
          <w:t>6</w:t>
        </w:r>
        <w:r w:rsidR="00A0201E">
          <w:rPr>
            <w:noProof/>
            <w:webHidden/>
          </w:rPr>
          <w:fldChar w:fldCharType="end"/>
        </w:r>
      </w:hyperlink>
    </w:p>
    <w:p w:rsidR="00A0201E" w:rsidRDefault="000E233C">
      <w:pPr>
        <w:pStyle w:val="TM1"/>
        <w:tabs>
          <w:tab w:val="left" w:pos="480"/>
          <w:tab w:val="right" w:leader="dot" w:pos="9062"/>
        </w:tabs>
        <w:rPr>
          <w:rFonts w:asciiTheme="minorHAnsi" w:eastAsiaTheme="minorEastAsia" w:hAnsiTheme="minorHAnsi" w:cstheme="minorBidi"/>
          <w:b w:val="0"/>
          <w:bCs w:val="0"/>
          <w:noProof/>
          <w:sz w:val="22"/>
          <w:szCs w:val="22"/>
        </w:rPr>
      </w:pPr>
      <w:hyperlink w:anchor="_Toc87364319" w:history="1">
        <w:r w:rsidR="00A0201E" w:rsidRPr="00683BD1">
          <w:rPr>
            <w:rStyle w:val="Lienhypertexte"/>
            <w:noProof/>
          </w:rPr>
          <w:t>4</w:t>
        </w:r>
        <w:r w:rsidR="00A0201E">
          <w:rPr>
            <w:rFonts w:asciiTheme="minorHAnsi" w:eastAsiaTheme="minorEastAsia" w:hAnsiTheme="minorHAnsi" w:cstheme="minorBidi"/>
            <w:b w:val="0"/>
            <w:bCs w:val="0"/>
            <w:noProof/>
            <w:sz w:val="22"/>
            <w:szCs w:val="22"/>
          </w:rPr>
          <w:tab/>
        </w:r>
        <w:r w:rsidR="00A0201E" w:rsidRPr="00683BD1">
          <w:rPr>
            <w:rStyle w:val="Lienhypertexte"/>
            <w:noProof/>
          </w:rPr>
          <w:t>Format souhaité et rendu du rapport</w:t>
        </w:r>
        <w:r w:rsidR="00A0201E">
          <w:rPr>
            <w:noProof/>
            <w:webHidden/>
          </w:rPr>
          <w:tab/>
        </w:r>
        <w:r w:rsidR="00A0201E">
          <w:rPr>
            <w:noProof/>
            <w:webHidden/>
          </w:rPr>
          <w:fldChar w:fldCharType="begin"/>
        </w:r>
        <w:r w:rsidR="00A0201E">
          <w:rPr>
            <w:noProof/>
            <w:webHidden/>
          </w:rPr>
          <w:instrText xml:space="preserve"> PAGEREF _Toc87364319 \h </w:instrText>
        </w:r>
        <w:r w:rsidR="00A0201E">
          <w:rPr>
            <w:noProof/>
            <w:webHidden/>
          </w:rPr>
        </w:r>
        <w:r w:rsidR="00A0201E">
          <w:rPr>
            <w:noProof/>
            <w:webHidden/>
          </w:rPr>
          <w:fldChar w:fldCharType="separate"/>
        </w:r>
        <w:r>
          <w:rPr>
            <w:noProof/>
            <w:webHidden/>
          </w:rPr>
          <w:t>6</w:t>
        </w:r>
        <w:r w:rsidR="00A0201E">
          <w:rPr>
            <w:noProof/>
            <w:webHidden/>
          </w:rPr>
          <w:fldChar w:fldCharType="end"/>
        </w:r>
      </w:hyperlink>
    </w:p>
    <w:p w:rsidR="00845C0E" w:rsidRPr="00BD3ECC" w:rsidRDefault="00845C0E" w:rsidP="00BD3ECC">
      <w:pPr>
        <w:rPr>
          <w:rFonts w:ascii="Arial" w:hAnsi="Arial" w:cs="Arial"/>
          <w:sz w:val="20"/>
          <w:szCs w:val="20"/>
        </w:rPr>
      </w:pPr>
      <w:r w:rsidRPr="00BD3ECC">
        <w:rPr>
          <w:rFonts w:ascii="Arial" w:hAnsi="Arial" w:cs="Arial"/>
          <w:b/>
          <w:bCs/>
        </w:rPr>
        <w:fldChar w:fldCharType="end"/>
      </w:r>
    </w:p>
    <w:p w:rsidR="00845C0E" w:rsidRPr="0069762B" w:rsidRDefault="00845C0E" w:rsidP="0069762B">
      <w:pPr>
        <w:tabs>
          <w:tab w:val="left" w:pos="0"/>
        </w:tabs>
        <w:rPr>
          <w:rFonts w:ascii="Arial" w:hAnsi="Arial" w:cs="Arial"/>
          <w:sz w:val="20"/>
          <w:szCs w:val="20"/>
        </w:rPr>
      </w:pPr>
    </w:p>
    <w:p w:rsidR="0007442F" w:rsidRDefault="0007442F" w:rsidP="00EF64C1">
      <w:pPr>
        <w:pStyle w:val="Titre112pt"/>
        <w:numPr>
          <w:ilvl w:val="0"/>
          <w:numId w:val="0"/>
        </w:numPr>
        <w:ind w:left="432"/>
        <w:rPr>
          <w:szCs w:val="24"/>
        </w:rPr>
        <w:sectPr w:rsidR="0007442F" w:rsidSect="00850745">
          <w:footerReference w:type="even" r:id="rId11"/>
          <w:footerReference w:type="default" r:id="rId12"/>
          <w:pgSz w:w="11906" w:h="16838"/>
          <w:pgMar w:top="1079" w:right="1417" w:bottom="1079" w:left="1417" w:header="708" w:footer="211" w:gutter="0"/>
          <w:cols w:space="708"/>
          <w:docGrid w:linePitch="360"/>
        </w:sectPr>
      </w:pPr>
      <w:bookmarkStart w:id="1" w:name="_Toc333393455"/>
      <w:bookmarkStart w:id="2" w:name="_Toc333394736"/>
    </w:p>
    <w:p w:rsidR="00845C0E" w:rsidRPr="00BA5A44" w:rsidRDefault="00845C0E" w:rsidP="00EF64C1">
      <w:pPr>
        <w:pStyle w:val="Titre112pt"/>
        <w:numPr>
          <w:ilvl w:val="0"/>
          <w:numId w:val="0"/>
        </w:numPr>
        <w:ind w:left="432"/>
        <w:rPr>
          <w:b w:val="0"/>
          <w:i/>
          <w:szCs w:val="24"/>
        </w:rPr>
      </w:pPr>
      <w:bookmarkStart w:id="3" w:name="_Toc87364308"/>
      <w:r w:rsidRPr="00690912">
        <w:rPr>
          <w:b w:val="0"/>
          <w:i/>
          <w:szCs w:val="24"/>
          <w:u w:val="single"/>
        </w:rPr>
        <w:lastRenderedPageBreak/>
        <w:t>Préambule</w:t>
      </w:r>
      <w:r w:rsidRPr="00BA5A44">
        <w:rPr>
          <w:b w:val="0"/>
          <w:i/>
          <w:szCs w:val="24"/>
        </w:rPr>
        <w:t> :</w:t>
      </w:r>
      <w:bookmarkEnd w:id="3"/>
    </w:p>
    <w:p w:rsidR="00845C0E" w:rsidRPr="00BA5A44" w:rsidRDefault="00845C0E" w:rsidP="00BA5A44">
      <w:pPr>
        <w:spacing w:before="240" w:after="120"/>
        <w:rPr>
          <w:rFonts w:ascii="Arial" w:hAnsi="Arial" w:cs="Arial"/>
          <w:b/>
        </w:rPr>
      </w:pPr>
      <w:r w:rsidRPr="00BA5A44">
        <w:rPr>
          <w:rFonts w:ascii="Arial" w:hAnsi="Arial" w:cs="Arial"/>
        </w:rPr>
        <w:t>La trame proposée dans ce document reprend les éléments constitutifs du bilan annuel de la</w:t>
      </w:r>
      <w:r w:rsidR="00CA73C5">
        <w:rPr>
          <w:rFonts w:ascii="Arial" w:hAnsi="Arial" w:cs="Arial"/>
        </w:rPr>
        <w:t xml:space="preserve"> coordin</w:t>
      </w:r>
      <w:r w:rsidRPr="00BA5A44">
        <w:rPr>
          <w:rFonts w:ascii="Arial" w:hAnsi="Arial" w:cs="Arial"/>
        </w:rPr>
        <w:t>ation d’un contrat territorial.</w:t>
      </w:r>
    </w:p>
    <w:p w:rsidR="00845C0E" w:rsidRPr="00BA5A44" w:rsidRDefault="00845C0E" w:rsidP="00BA5A44">
      <w:pPr>
        <w:spacing w:before="240" w:after="120"/>
        <w:rPr>
          <w:rFonts w:ascii="Arial" w:hAnsi="Arial" w:cs="Arial"/>
          <w:b/>
        </w:rPr>
      </w:pPr>
      <w:r w:rsidRPr="00BA5A44">
        <w:rPr>
          <w:rFonts w:ascii="Arial" w:hAnsi="Arial" w:cs="Arial"/>
        </w:rPr>
        <w:t>Le document ainsi rédigé constitue la pièce pour paiement demandée par l’agence de l’eau afin de solder le dossier de financement des missions d</w:t>
      </w:r>
      <w:r w:rsidR="00CA73C5">
        <w:rPr>
          <w:rFonts w:ascii="Arial" w:hAnsi="Arial" w:cs="Arial"/>
        </w:rPr>
        <w:t>e coordination et d</w:t>
      </w:r>
      <w:r w:rsidRPr="00BA5A44">
        <w:rPr>
          <w:rFonts w:ascii="Arial" w:hAnsi="Arial" w:cs="Arial"/>
        </w:rPr>
        <w:t>’animation.</w:t>
      </w:r>
    </w:p>
    <w:p w:rsidR="00845C0E" w:rsidRPr="00BA5A44" w:rsidRDefault="00845C0E" w:rsidP="00BA5A44">
      <w:pPr>
        <w:spacing w:before="240" w:after="120"/>
        <w:rPr>
          <w:rFonts w:ascii="Arial" w:hAnsi="Arial" w:cs="Arial"/>
          <w:b/>
        </w:rPr>
      </w:pPr>
      <w:r w:rsidRPr="00BA5A44">
        <w:rPr>
          <w:rFonts w:ascii="Arial" w:hAnsi="Arial" w:cs="Arial"/>
        </w:rPr>
        <w:t>Celui-ci rend compte des activités et est complémentaire de l’ensemble des bilans annuels d’actions qui sont demandés par ailleurs par l’agence de l’eau.</w:t>
      </w:r>
    </w:p>
    <w:p w:rsidR="00845C0E" w:rsidRPr="00BA5A44" w:rsidRDefault="00845C0E" w:rsidP="00BA5A44">
      <w:pPr>
        <w:spacing w:before="240" w:after="120"/>
        <w:rPr>
          <w:rFonts w:ascii="Arial" w:hAnsi="Arial" w:cs="Arial"/>
          <w:b/>
        </w:rPr>
      </w:pPr>
      <w:r w:rsidRPr="00BA5A44">
        <w:rPr>
          <w:rFonts w:ascii="Arial" w:hAnsi="Arial" w:cs="Arial"/>
        </w:rPr>
        <w:t>Les annexes proposées dans ce document correspondent aux bilans à fournir soit par le porteur de projet (dans ce cas, éventuellement un seul et unique document peut être transmis à l’agence – à voir en fonction du solde des différents dossiers) ; soit par les autres maîtres d’ouvrage des actions du contrat (dans ce cas, chaque bénéficiaire fournit les pièces qui le concerne à l’agence).</w:t>
      </w:r>
    </w:p>
    <w:p w:rsidR="00845C0E" w:rsidRPr="00BA5A44" w:rsidRDefault="00845C0E" w:rsidP="00BA5A44">
      <w:pPr>
        <w:spacing w:before="240" w:after="120"/>
        <w:rPr>
          <w:rFonts w:ascii="Arial" w:hAnsi="Arial" w:cs="Arial"/>
          <w:b/>
        </w:rPr>
      </w:pPr>
      <w:r w:rsidRPr="00BA5A44">
        <w:rPr>
          <w:rFonts w:ascii="Arial" w:hAnsi="Arial" w:cs="Arial"/>
        </w:rPr>
        <w:t>L’organisation du document est laissée libre, tant que l’ensemble des chapitres sont traités.</w:t>
      </w:r>
    </w:p>
    <w:p w:rsidR="00845C0E" w:rsidRPr="00BA5A44" w:rsidRDefault="00845C0E" w:rsidP="00BA5A44">
      <w:pPr>
        <w:spacing w:before="240" w:after="120"/>
        <w:rPr>
          <w:rFonts w:ascii="Arial" w:hAnsi="Arial" w:cs="Arial"/>
          <w:b/>
        </w:rPr>
      </w:pPr>
    </w:p>
    <w:p w:rsidR="00845C0E" w:rsidRPr="00BA5A44" w:rsidRDefault="00845C0E" w:rsidP="00BA5A44">
      <w:pPr>
        <w:spacing w:before="240" w:after="120"/>
        <w:rPr>
          <w:rFonts w:ascii="Arial" w:hAnsi="Arial" w:cs="Arial"/>
          <w:b/>
        </w:rPr>
      </w:pPr>
    </w:p>
    <w:p w:rsidR="00845C0E" w:rsidRPr="0069762B" w:rsidRDefault="00845C0E" w:rsidP="0069762B">
      <w:pPr>
        <w:pStyle w:val="Titre112pt"/>
        <w:rPr>
          <w:szCs w:val="24"/>
        </w:rPr>
      </w:pPr>
      <w:r>
        <w:rPr>
          <w:szCs w:val="24"/>
        </w:rPr>
        <w:br w:type="page"/>
      </w:r>
      <w:bookmarkStart w:id="4" w:name="_Toc87364309"/>
      <w:r w:rsidRPr="0069762B">
        <w:rPr>
          <w:szCs w:val="24"/>
        </w:rPr>
        <w:lastRenderedPageBreak/>
        <w:t xml:space="preserve">Le </w:t>
      </w:r>
      <w:r>
        <w:rPr>
          <w:szCs w:val="24"/>
        </w:rPr>
        <w:t>bilan</w:t>
      </w:r>
      <w:r w:rsidRPr="0069762B">
        <w:rPr>
          <w:szCs w:val="24"/>
        </w:rPr>
        <w:t xml:space="preserve"> annuel d’activité</w:t>
      </w:r>
      <w:r>
        <w:rPr>
          <w:szCs w:val="24"/>
        </w:rPr>
        <w:t>s</w:t>
      </w:r>
      <w:r w:rsidRPr="0069762B">
        <w:rPr>
          <w:szCs w:val="24"/>
        </w:rPr>
        <w:t>, utilisations et objectifs</w:t>
      </w:r>
      <w:bookmarkEnd w:id="1"/>
      <w:bookmarkEnd w:id="2"/>
      <w:bookmarkEnd w:id="4"/>
    </w:p>
    <w:p w:rsidR="00845C0E" w:rsidRDefault="00845C0E" w:rsidP="00842755">
      <w:pPr>
        <w:rPr>
          <w:rFonts w:ascii="Arial" w:hAnsi="Arial" w:cs="Arial"/>
          <w:sz w:val="20"/>
          <w:szCs w:val="20"/>
        </w:rPr>
      </w:pPr>
      <w:r>
        <w:rPr>
          <w:rFonts w:ascii="Arial" w:hAnsi="Arial" w:cs="Arial"/>
          <w:sz w:val="20"/>
          <w:szCs w:val="20"/>
        </w:rPr>
        <w:t>Le contrat territorial prévoit dans son article 5</w:t>
      </w:r>
      <w:r w:rsidR="00AA3D5F">
        <w:rPr>
          <w:rFonts w:ascii="Arial" w:hAnsi="Arial" w:cs="Arial"/>
          <w:sz w:val="20"/>
          <w:szCs w:val="20"/>
        </w:rPr>
        <w:t>-1</w:t>
      </w:r>
      <w:r>
        <w:rPr>
          <w:rFonts w:ascii="Arial" w:hAnsi="Arial" w:cs="Arial"/>
          <w:sz w:val="20"/>
          <w:szCs w:val="20"/>
        </w:rPr>
        <w:t xml:space="preserve"> – </w:t>
      </w:r>
      <w:r w:rsidR="00AA3D5F">
        <w:rPr>
          <w:rFonts w:ascii="Arial" w:hAnsi="Arial" w:cs="Arial"/>
          <w:sz w:val="20"/>
          <w:szCs w:val="20"/>
        </w:rPr>
        <w:t>Modalités de suivi / Bilans annuels</w:t>
      </w:r>
      <w:r>
        <w:rPr>
          <w:rFonts w:ascii="Arial" w:hAnsi="Arial" w:cs="Arial"/>
          <w:sz w:val="20"/>
          <w:szCs w:val="20"/>
        </w:rPr>
        <w:t xml:space="preserve"> – la réalisation d’un bilan annuel d’activités.</w:t>
      </w:r>
    </w:p>
    <w:p w:rsidR="00845C0E" w:rsidRDefault="00845C0E" w:rsidP="00842755">
      <w:pPr>
        <w:rPr>
          <w:rFonts w:ascii="Arial" w:hAnsi="Arial" w:cs="Arial"/>
          <w:sz w:val="20"/>
          <w:szCs w:val="20"/>
        </w:rPr>
      </w:pPr>
    </w:p>
    <w:p w:rsidR="00AA3D5F" w:rsidRDefault="00494D55" w:rsidP="00842755">
      <w:pPr>
        <w:rPr>
          <w:rFonts w:ascii="Arial" w:hAnsi="Arial" w:cs="Arial"/>
          <w:sz w:val="20"/>
          <w:szCs w:val="20"/>
        </w:rPr>
      </w:pPr>
      <w:r>
        <w:rPr>
          <w:rFonts w:ascii="Arial" w:hAnsi="Arial" w:cs="Arial"/>
          <w:sz w:val="20"/>
          <w:szCs w:val="20"/>
        </w:rPr>
        <w:t>Celui-</w:t>
      </w:r>
      <w:r w:rsidR="00845C0E">
        <w:rPr>
          <w:rFonts w:ascii="Arial" w:hAnsi="Arial" w:cs="Arial"/>
          <w:sz w:val="20"/>
          <w:szCs w:val="20"/>
        </w:rPr>
        <w:t>ci</w:t>
      </w:r>
      <w:r w:rsidR="00845C0E" w:rsidRPr="004F4B9B">
        <w:rPr>
          <w:rFonts w:ascii="Arial" w:hAnsi="Arial" w:cs="Arial"/>
          <w:sz w:val="20"/>
          <w:szCs w:val="20"/>
        </w:rPr>
        <w:t xml:space="preserve"> doit être présenté chaque année au comité de pilotage assorti des perspectives pour l’année suivante. </w:t>
      </w:r>
    </w:p>
    <w:p w:rsidR="00AA3D5F" w:rsidRPr="00AA3D5F" w:rsidRDefault="00AA3D5F" w:rsidP="00842755">
      <w:pPr>
        <w:rPr>
          <w:rFonts w:ascii="Arial" w:hAnsi="Arial" w:cs="Arial"/>
          <w:sz w:val="20"/>
          <w:szCs w:val="20"/>
        </w:rPr>
      </w:pPr>
      <w:r w:rsidRPr="00AA3D5F">
        <w:rPr>
          <w:rFonts w:ascii="Arial" w:hAnsi="Arial" w:cs="Arial"/>
          <w:sz w:val="20"/>
          <w:szCs w:val="20"/>
        </w:rPr>
        <w:t xml:space="preserve">L’établissement de ce bilan annuel doit permettre de : </w:t>
      </w:r>
    </w:p>
    <w:p w:rsidR="00AA3D5F" w:rsidRPr="00AA3D5F" w:rsidRDefault="00AA3D5F" w:rsidP="00842755">
      <w:pPr>
        <w:numPr>
          <w:ilvl w:val="0"/>
          <w:numId w:val="47"/>
        </w:numPr>
        <w:rPr>
          <w:rFonts w:ascii="Arial" w:hAnsi="Arial" w:cs="Arial"/>
          <w:sz w:val="20"/>
          <w:szCs w:val="20"/>
        </w:rPr>
      </w:pPr>
      <w:r w:rsidRPr="00AA3D5F">
        <w:rPr>
          <w:rFonts w:ascii="Arial" w:hAnsi="Arial" w:cs="Arial"/>
          <w:sz w:val="20"/>
          <w:szCs w:val="20"/>
        </w:rPr>
        <w:t>faire le point, une fois par an, sur l’état d’avancement technique et financier du programme d’actions spécifique et des programmes associés,</w:t>
      </w:r>
    </w:p>
    <w:p w:rsidR="00AA3D5F" w:rsidRPr="00AA3D5F" w:rsidRDefault="00AA3D5F" w:rsidP="00842755">
      <w:pPr>
        <w:numPr>
          <w:ilvl w:val="0"/>
          <w:numId w:val="47"/>
        </w:numPr>
        <w:rPr>
          <w:rFonts w:ascii="Arial" w:hAnsi="Arial" w:cs="Arial"/>
          <w:sz w:val="20"/>
          <w:szCs w:val="20"/>
        </w:rPr>
      </w:pPr>
      <w:r w:rsidRPr="00AA3D5F">
        <w:rPr>
          <w:rFonts w:ascii="Arial" w:hAnsi="Arial" w:cs="Arial"/>
          <w:sz w:val="20"/>
          <w:szCs w:val="20"/>
        </w:rPr>
        <w:t>vérifier la conformité des actions menées et de réorienter si nécessaire les plans d’actions annuels. Le cas échéant, un avenant au présent contrat territorial peut être nécessaire,</w:t>
      </w:r>
    </w:p>
    <w:p w:rsidR="00AA3D5F" w:rsidRPr="00AA3D5F" w:rsidRDefault="00AA3D5F" w:rsidP="00842755">
      <w:pPr>
        <w:numPr>
          <w:ilvl w:val="0"/>
          <w:numId w:val="47"/>
        </w:numPr>
        <w:rPr>
          <w:rFonts w:ascii="Arial" w:hAnsi="Arial" w:cs="Arial"/>
          <w:sz w:val="20"/>
          <w:szCs w:val="20"/>
        </w:rPr>
      </w:pPr>
      <w:r w:rsidRPr="00AA3D5F">
        <w:rPr>
          <w:rFonts w:ascii="Arial" w:hAnsi="Arial" w:cs="Arial"/>
          <w:sz w:val="20"/>
          <w:szCs w:val="20"/>
        </w:rPr>
        <w:t>favoriser et développer le dialogue, basé sur des faits objectifs, entre les différents acteurs et leur implication,</w:t>
      </w:r>
    </w:p>
    <w:p w:rsidR="00AA3D5F" w:rsidRPr="00AA3D5F" w:rsidRDefault="00AA3D5F" w:rsidP="00842755">
      <w:pPr>
        <w:numPr>
          <w:ilvl w:val="0"/>
          <w:numId w:val="47"/>
        </w:numPr>
        <w:rPr>
          <w:rFonts w:ascii="Arial" w:hAnsi="Arial" w:cs="Arial"/>
          <w:sz w:val="20"/>
          <w:szCs w:val="20"/>
        </w:rPr>
      </w:pPr>
      <w:r w:rsidRPr="00AA3D5F">
        <w:rPr>
          <w:rFonts w:ascii="Arial" w:hAnsi="Arial" w:cs="Arial"/>
          <w:sz w:val="20"/>
          <w:szCs w:val="20"/>
        </w:rPr>
        <w:t>aider les prises de décisions des élus et partenaires financiers,</w:t>
      </w:r>
    </w:p>
    <w:p w:rsidR="00AA3D5F" w:rsidRPr="00AA3D5F" w:rsidRDefault="00AA3D5F" w:rsidP="00842755">
      <w:pPr>
        <w:numPr>
          <w:ilvl w:val="0"/>
          <w:numId w:val="47"/>
        </w:numPr>
        <w:rPr>
          <w:rFonts w:ascii="Arial" w:hAnsi="Arial" w:cs="Arial"/>
          <w:sz w:val="20"/>
          <w:szCs w:val="20"/>
        </w:rPr>
      </w:pPr>
      <w:r w:rsidRPr="00AA3D5F">
        <w:rPr>
          <w:rFonts w:ascii="Arial" w:hAnsi="Arial" w:cs="Arial"/>
          <w:sz w:val="20"/>
          <w:szCs w:val="20"/>
        </w:rPr>
        <w:t>justifier les demandes de versement des aides financières annuelles.</w:t>
      </w:r>
    </w:p>
    <w:p w:rsidR="00AA3D5F" w:rsidRPr="00AA3D5F" w:rsidRDefault="00AA3D5F" w:rsidP="00842755">
      <w:pPr>
        <w:rPr>
          <w:rFonts w:ascii="Arial" w:hAnsi="Arial" w:cs="Arial"/>
          <w:sz w:val="20"/>
          <w:szCs w:val="20"/>
        </w:rPr>
      </w:pPr>
    </w:p>
    <w:p w:rsidR="00AA3D5F" w:rsidRPr="00AA3D5F" w:rsidRDefault="00AA3D5F" w:rsidP="00842755">
      <w:pPr>
        <w:rPr>
          <w:rFonts w:ascii="Arial" w:hAnsi="Arial" w:cs="Arial"/>
          <w:sz w:val="20"/>
          <w:szCs w:val="20"/>
        </w:rPr>
      </w:pPr>
      <w:r w:rsidRPr="00AA3D5F">
        <w:rPr>
          <w:rFonts w:ascii="Arial" w:hAnsi="Arial" w:cs="Arial"/>
          <w:sz w:val="20"/>
          <w:szCs w:val="20"/>
        </w:rPr>
        <w:t>Un rapport d’activités rédigé par le porteur de projet formalise le bilan annuel et les conclusions du comité de pilotage.</w:t>
      </w:r>
    </w:p>
    <w:p w:rsidR="00AA3D5F" w:rsidRPr="00AA3D5F" w:rsidRDefault="00AA3D5F" w:rsidP="00842755">
      <w:pPr>
        <w:rPr>
          <w:rFonts w:ascii="Arial" w:hAnsi="Arial" w:cs="Arial"/>
          <w:sz w:val="20"/>
          <w:szCs w:val="20"/>
        </w:rPr>
      </w:pPr>
    </w:p>
    <w:p w:rsidR="00845C0E" w:rsidRPr="0069762B" w:rsidRDefault="00845C0E" w:rsidP="00842755">
      <w:pPr>
        <w:rPr>
          <w:rFonts w:ascii="Arial" w:hAnsi="Arial" w:cs="Arial"/>
          <w:sz w:val="20"/>
          <w:szCs w:val="20"/>
        </w:rPr>
      </w:pPr>
      <w:r w:rsidRPr="0069762B">
        <w:rPr>
          <w:rFonts w:ascii="Arial" w:hAnsi="Arial" w:cs="Arial"/>
          <w:sz w:val="20"/>
          <w:szCs w:val="20"/>
        </w:rPr>
        <w:t xml:space="preserve">Ce </w:t>
      </w:r>
      <w:r>
        <w:rPr>
          <w:rFonts w:ascii="Arial" w:hAnsi="Arial" w:cs="Arial"/>
          <w:sz w:val="20"/>
          <w:szCs w:val="20"/>
        </w:rPr>
        <w:t xml:space="preserve">bilan </w:t>
      </w:r>
      <w:r w:rsidRPr="0069762B">
        <w:rPr>
          <w:rFonts w:ascii="Arial" w:hAnsi="Arial" w:cs="Arial"/>
          <w:sz w:val="20"/>
          <w:szCs w:val="20"/>
        </w:rPr>
        <w:t xml:space="preserve">permet en effet de prendre connaissance, de manière synthétique, des </w:t>
      </w:r>
      <w:r>
        <w:rPr>
          <w:rFonts w:ascii="Arial" w:hAnsi="Arial" w:cs="Arial"/>
          <w:sz w:val="20"/>
          <w:szCs w:val="20"/>
        </w:rPr>
        <w:t>actions réalisées</w:t>
      </w:r>
      <w:r w:rsidRPr="0069762B">
        <w:rPr>
          <w:rFonts w:ascii="Arial" w:hAnsi="Arial" w:cs="Arial"/>
          <w:sz w:val="20"/>
          <w:szCs w:val="20"/>
        </w:rPr>
        <w:t xml:space="preserve"> et </w:t>
      </w:r>
      <w:r>
        <w:rPr>
          <w:rFonts w:ascii="Arial" w:hAnsi="Arial" w:cs="Arial"/>
          <w:sz w:val="20"/>
          <w:szCs w:val="20"/>
        </w:rPr>
        <w:t xml:space="preserve">également </w:t>
      </w:r>
      <w:r w:rsidRPr="0069762B">
        <w:rPr>
          <w:rFonts w:ascii="Arial" w:hAnsi="Arial" w:cs="Arial"/>
          <w:sz w:val="20"/>
          <w:szCs w:val="20"/>
        </w:rPr>
        <w:t xml:space="preserve">de mieux appréhender les activités de la cellule </w:t>
      </w:r>
      <w:r w:rsidR="00CA73C5">
        <w:rPr>
          <w:rFonts w:ascii="Arial" w:hAnsi="Arial" w:cs="Arial"/>
          <w:sz w:val="20"/>
          <w:szCs w:val="20"/>
        </w:rPr>
        <w:t>de coordin</w:t>
      </w:r>
      <w:r w:rsidRPr="0069762B">
        <w:rPr>
          <w:rFonts w:ascii="Arial" w:hAnsi="Arial" w:cs="Arial"/>
          <w:sz w:val="20"/>
          <w:szCs w:val="20"/>
        </w:rPr>
        <w:t xml:space="preserve">ation du </w:t>
      </w:r>
      <w:r>
        <w:rPr>
          <w:rFonts w:ascii="Arial" w:hAnsi="Arial" w:cs="Arial"/>
          <w:sz w:val="20"/>
          <w:szCs w:val="20"/>
        </w:rPr>
        <w:t>contrat territorial</w:t>
      </w:r>
      <w:r w:rsidRPr="0069762B">
        <w:rPr>
          <w:rFonts w:ascii="Arial" w:hAnsi="Arial" w:cs="Arial"/>
          <w:sz w:val="20"/>
          <w:szCs w:val="20"/>
        </w:rPr>
        <w:t xml:space="preserve">. </w:t>
      </w:r>
    </w:p>
    <w:p w:rsidR="00845C0E" w:rsidRPr="0069762B" w:rsidRDefault="00845C0E" w:rsidP="00842755">
      <w:pPr>
        <w:rPr>
          <w:rFonts w:ascii="Arial" w:hAnsi="Arial" w:cs="Arial"/>
          <w:sz w:val="20"/>
          <w:szCs w:val="20"/>
        </w:rPr>
      </w:pPr>
    </w:p>
    <w:p w:rsidR="00845C0E" w:rsidRPr="0069762B" w:rsidRDefault="00845C0E" w:rsidP="00842755">
      <w:pPr>
        <w:rPr>
          <w:rFonts w:ascii="Arial" w:hAnsi="Arial" w:cs="Arial"/>
          <w:sz w:val="20"/>
          <w:szCs w:val="20"/>
        </w:rPr>
      </w:pPr>
      <w:r w:rsidRPr="0069762B">
        <w:rPr>
          <w:rFonts w:ascii="Arial" w:hAnsi="Arial" w:cs="Arial"/>
          <w:sz w:val="20"/>
          <w:szCs w:val="20"/>
        </w:rPr>
        <w:t xml:space="preserve">Ce </w:t>
      </w:r>
      <w:r>
        <w:rPr>
          <w:rFonts w:ascii="Arial" w:hAnsi="Arial" w:cs="Arial"/>
          <w:sz w:val="20"/>
          <w:szCs w:val="20"/>
        </w:rPr>
        <w:t>bilan</w:t>
      </w:r>
      <w:r w:rsidRPr="0069762B">
        <w:rPr>
          <w:rFonts w:ascii="Arial" w:hAnsi="Arial" w:cs="Arial"/>
          <w:sz w:val="20"/>
          <w:szCs w:val="20"/>
        </w:rPr>
        <w:t>, peut par ailleurs être un outil de communication vis-à-vis des membres d</w:t>
      </w:r>
      <w:r>
        <w:rPr>
          <w:rFonts w:ascii="Arial" w:hAnsi="Arial" w:cs="Arial"/>
          <w:sz w:val="20"/>
          <w:szCs w:val="20"/>
        </w:rPr>
        <w:t>u comité de pilotage</w:t>
      </w:r>
      <w:r w:rsidRPr="0069762B">
        <w:rPr>
          <w:rFonts w:ascii="Arial" w:hAnsi="Arial" w:cs="Arial"/>
          <w:sz w:val="20"/>
          <w:szCs w:val="20"/>
        </w:rPr>
        <w:t xml:space="preserve"> mais aussi des partenaires locaux pour valoriser le travail effectué et améliorer la visibilité du </w:t>
      </w:r>
      <w:r>
        <w:rPr>
          <w:rFonts w:ascii="Arial" w:hAnsi="Arial" w:cs="Arial"/>
          <w:sz w:val="20"/>
          <w:szCs w:val="20"/>
        </w:rPr>
        <w:t>contrat</w:t>
      </w:r>
      <w:r w:rsidRPr="0069762B">
        <w:rPr>
          <w:rFonts w:ascii="Arial" w:hAnsi="Arial" w:cs="Arial"/>
          <w:sz w:val="20"/>
          <w:szCs w:val="20"/>
        </w:rPr>
        <w:t xml:space="preserve">. </w:t>
      </w:r>
    </w:p>
    <w:p w:rsidR="00845C0E" w:rsidRPr="0069762B" w:rsidRDefault="00845C0E" w:rsidP="00842755">
      <w:pPr>
        <w:ind w:firstLine="720"/>
        <w:rPr>
          <w:rFonts w:ascii="Arial" w:hAnsi="Arial" w:cs="Arial"/>
          <w:sz w:val="20"/>
          <w:szCs w:val="20"/>
        </w:rPr>
      </w:pPr>
    </w:p>
    <w:p w:rsidR="00845C0E" w:rsidRDefault="00845C0E" w:rsidP="00842755">
      <w:pPr>
        <w:rPr>
          <w:rFonts w:ascii="Arial" w:hAnsi="Arial" w:cs="Arial"/>
          <w:sz w:val="20"/>
          <w:szCs w:val="20"/>
        </w:rPr>
      </w:pPr>
      <w:r w:rsidRPr="0069762B">
        <w:rPr>
          <w:rFonts w:ascii="Arial" w:hAnsi="Arial" w:cs="Arial"/>
          <w:sz w:val="20"/>
          <w:szCs w:val="20"/>
        </w:rPr>
        <w:t xml:space="preserve">Son élaboration doit être un moment </w:t>
      </w:r>
      <w:proofErr w:type="gramStart"/>
      <w:r w:rsidRPr="0069762B">
        <w:rPr>
          <w:rFonts w:ascii="Arial" w:hAnsi="Arial" w:cs="Arial"/>
          <w:sz w:val="20"/>
          <w:szCs w:val="20"/>
        </w:rPr>
        <w:t>privilégié</w:t>
      </w:r>
      <w:proofErr w:type="gramEnd"/>
      <w:r w:rsidRPr="0069762B">
        <w:rPr>
          <w:rFonts w:ascii="Arial" w:hAnsi="Arial" w:cs="Arial"/>
          <w:sz w:val="20"/>
          <w:szCs w:val="20"/>
        </w:rPr>
        <w:t xml:space="preserve"> pour mener un travail de réflexion sur les </w:t>
      </w:r>
      <w:r>
        <w:rPr>
          <w:rFonts w:ascii="Arial" w:hAnsi="Arial" w:cs="Arial"/>
          <w:sz w:val="20"/>
          <w:szCs w:val="20"/>
        </w:rPr>
        <w:t>réalisations</w:t>
      </w:r>
      <w:r w:rsidRPr="0069762B">
        <w:rPr>
          <w:rFonts w:ascii="Arial" w:hAnsi="Arial" w:cs="Arial"/>
          <w:sz w:val="20"/>
          <w:szCs w:val="20"/>
        </w:rPr>
        <w:t xml:space="preserve"> et les priorités qui sont données à la cellule </w:t>
      </w:r>
      <w:r w:rsidR="00CA73C5">
        <w:rPr>
          <w:rFonts w:ascii="Arial" w:hAnsi="Arial" w:cs="Arial"/>
          <w:sz w:val="20"/>
          <w:szCs w:val="20"/>
        </w:rPr>
        <w:t>de coordin</w:t>
      </w:r>
      <w:r w:rsidRPr="0069762B">
        <w:rPr>
          <w:rFonts w:ascii="Arial" w:hAnsi="Arial" w:cs="Arial"/>
          <w:sz w:val="20"/>
          <w:szCs w:val="20"/>
        </w:rPr>
        <w:t>ation</w:t>
      </w:r>
      <w:r>
        <w:rPr>
          <w:rFonts w:ascii="Arial" w:hAnsi="Arial" w:cs="Arial"/>
          <w:sz w:val="20"/>
          <w:szCs w:val="20"/>
        </w:rPr>
        <w:t xml:space="preserve"> et au programme d’actions du contrat territorial</w:t>
      </w:r>
      <w:r w:rsidRPr="0069762B">
        <w:rPr>
          <w:rFonts w:ascii="Arial" w:hAnsi="Arial" w:cs="Arial"/>
          <w:sz w:val="20"/>
          <w:szCs w:val="20"/>
        </w:rPr>
        <w:t>. Ce temps de recul vis-à-vis de l’activité quotidienne est nécessaire pour identifier les pistes d’améliorations en terme</w:t>
      </w:r>
      <w:r w:rsidR="00AA3D5F">
        <w:rPr>
          <w:rFonts w:ascii="Arial" w:hAnsi="Arial" w:cs="Arial"/>
          <w:sz w:val="20"/>
          <w:szCs w:val="20"/>
        </w:rPr>
        <w:t>s</w:t>
      </w:r>
      <w:r w:rsidRPr="0069762B">
        <w:rPr>
          <w:rFonts w:ascii="Arial" w:hAnsi="Arial" w:cs="Arial"/>
          <w:sz w:val="20"/>
          <w:szCs w:val="20"/>
        </w:rPr>
        <w:t xml:space="preserve"> d’actions ou d’organisation.</w:t>
      </w:r>
    </w:p>
    <w:p w:rsidR="00AA3D5F" w:rsidRDefault="00AA3D5F" w:rsidP="00842755">
      <w:pPr>
        <w:rPr>
          <w:rFonts w:ascii="Arial" w:hAnsi="Arial" w:cs="Arial"/>
          <w:sz w:val="20"/>
          <w:szCs w:val="20"/>
        </w:rPr>
      </w:pPr>
    </w:p>
    <w:p w:rsidR="00AA3D5F" w:rsidRDefault="00AA3D5F" w:rsidP="00842755">
      <w:pPr>
        <w:rPr>
          <w:rFonts w:ascii="Arial" w:hAnsi="Arial" w:cs="Arial"/>
          <w:sz w:val="20"/>
          <w:szCs w:val="20"/>
        </w:rPr>
      </w:pPr>
      <w:r>
        <w:rPr>
          <w:rFonts w:ascii="Arial" w:hAnsi="Arial" w:cs="Arial"/>
          <w:sz w:val="20"/>
          <w:szCs w:val="20"/>
        </w:rPr>
        <w:t>Ces bilans annuels vont fortement contribuer à écrire le bilan technique et financier attendu en fin de premier contrat, conformément à l’article 5-2 du contrat territorial type.</w:t>
      </w:r>
    </w:p>
    <w:p w:rsidR="00845C0E" w:rsidRDefault="00845C0E" w:rsidP="00842755">
      <w:pPr>
        <w:rPr>
          <w:rFonts w:ascii="Arial" w:hAnsi="Arial" w:cs="Arial"/>
          <w:sz w:val="20"/>
          <w:szCs w:val="20"/>
        </w:rPr>
      </w:pPr>
    </w:p>
    <w:p w:rsidR="00845C0E" w:rsidRDefault="00845C0E" w:rsidP="00842755">
      <w:pPr>
        <w:rPr>
          <w:rFonts w:ascii="Arial" w:hAnsi="Arial" w:cs="Arial"/>
          <w:sz w:val="20"/>
          <w:szCs w:val="20"/>
        </w:rPr>
      </w:pPr>
      <w:r>
        <w:rPr>
          <w:rFonts w:ascii="Arial" w:hAnsi="Arial" w:cs="Arial"/>
          <w:sz w:val="20"/>
          <w:szCs w:val="20"/>
        </w:rPr>
        <w:t xml:space="preserve">En complément, et dans le but d’anticiper au mieux la réalisation </w:t>
      </w:r>
      <w:r w:rsidR="00AA3D5F">
        <w:rPr>
          <w:rFonts w:ascii="Arial" w:hAnsi="Arial" w:cs="Arial"/>
          <w:sz w:val="20"/>
          <w:szCs w:val="20"/>
        </w:rPr>
        <w:t>du bilan</w:t>
      </w:r>
      <w:r>
        <w:rPr>
          <w:rFonts w:ascii="Arial" w:hAnsi="Arial" w:cs="Arial"/>
          <w:sz w:val="20"/>
          <w:szCs w:val="20"/>
        </w:rPr>
        <w:t xml:space="preserve"> évaluatif de fin d</w:t>
      </w:r>
      <w:r w:rsidR="00AA3D5F">
        <w:rPr>
          <w:rFonts w:ascii="Arial" w:hAnsi="Arial" w:cs="Arial"/>
          <w:sz w:val="20"/>
          <w:szCs w:val="20"/>
        </w:rPr>
        <w:t>u second</w:t>
      </w:r>
      <w:r>
        <w:rPr>
          <w:rFonts w:ascii="Arial" w:hAnsi="Arial" w:cs="Arial"/>
          <w:sz w:val="20"/>
          <w:szCs w:val="20"/>
        </w:rPr>
        <w:t xml:space="preserve"> contrat</w:t>
      </w:r>
      <w:r w:rsidR="00AA3D5F">
        <w:rPr>
          <w:rFonts w:ascii="Arial" w:hAnsi="Arial" w:cs="Arial"/>
          <w:sz w:val="20"/>
          <w:szCs w:val="20"/>
        </w:rPr>
        <w:t>,</w:t>
      </w:r>
      <w:r>
        <w:rPr>
          <w:rFonts w:ascii="Arial" w:hAnsi="Arial" w:cs="Arial"/>
          <w:sz w:val="20"/>
          <w:szCs w:val="20"/>
        </w:rPr>
        <w:t xml:space="preserve"> auquel chaque bilan annuel</w:t>
      </w:r>
      <w:r w:rsidR="00AA3D5F">
        <w:rPr>
          <w:rFonts w:ascii="Arial" w:hAnsi="Arial" w:cs="Arial"/>
          <w:sz w:val="20"/>
          <w:szCs w:val="20"/>
        </w:rPr>
        <w:t xml:space="preserve"> et le bilan technique et financier </w:t>
      </w:r>
      <w:r>
        <w:rPr>
          <w:rFonts w:ascii="Arial" w:hAnsi="Arial" w:cs="Arial"/>
          <w:sz w:val="20"/>
          <w:szCs w:val="20"/>
        </w:rPr>
        <w:t>contribue</w:t>
      </w:r>
      <w:r w:rsidR="00AA3D5F">
        <w:rPr>
          <w:rFonts w:ascii="Arial" w:hAnsi="Arial" w:cs="Arial"/>
          <w:sz w:val="20"/>
          <w:szCs w:val="20"/>
        </w:rPr>
        <w:t>nt</w:t>
      </w:r>
      <w:r>
        <w:rPr>
          <w:rFonts w:ascii="Arial" w:hAnsi="Arial" w:cs="Arial"/>
          <w:sz w:val="20"/>
          <w:szCs w:val="20"/>
        </w:rPr>
        <w:t xml:space="preserve">, il est recommandé de lire : </w:t>
      </w:r>
    </w:p>
    <w:p w:rsidR="00845C0E" w:rsidRPr="00292001" w:rsidRDefault="00845C0E" w:rsidP="00842755">
      <w:pPr>
        <w:numPr>
          <w:ilvl w:val="0"/>
          <w:numId w:val="62"/>
        </w:numPr>
        <w:rPr>
          <w:rFonts w:ascii="Arial" w:hAnsi="Arial" w:cs="Arial"/>
          <w:i/>
          <w:sz w:val="20"/>
          <w:szCs w:val="20"/>
        </w:rPr>
      </w:pPr>
      <w:r>
        <w:rPr>
          <w:rFonts w:ascii="Arial" w:hAnsi="Arial" w:cs="Arial"/>
          <w:sz w:val="20"/>
          <w:szCs w:val="20"/>
        </w:rPr>
        <w:t>le « guide méthodologique pour la réalisation des bilans évaluatifs des contrats territoriaux » - Epices 2012.</w:t>
      </w:r>
    </w:p>
    <w:p w:rsidR="00845C0E" w:rsidRPr="00292001" w:rsidRDefault="00845C0E" w:rsidP="00842755">
      <w:pPr>
        <w:numPr>
          <w:ilvl w:val="0"/>
          <w:numId w:val="62"/>
        </w:numPr>
        <w:rPr>
          <w:rFonts w:ascii="Arial" w:hAnsi="Arial" w:cs="Arial"/>
          <w:sz w:val="20"/>
          <w:szCs w:val="20"/>
        </w:rPr>
      </w:pPr>
      <w:r w:rsidRPr="00292001">
        <w:rPr>
          <w:rFonts w:ascii="Arial" w:hAnsi="Arial" w:cs="Arial"/>
          <w:sz w:val="20"/>
          <w:szCs w:val="20"/>
        </w:rPr>
        <w:t>le guide « éléments d’information pour l’élaboration du bilan évaluatif des contrats territoriaux volet milieux aquatiques »</w:t>
      </w:r>
      <w:r>
        <w:rPr>
          <w:rFonts w:ascii="Arial" w:hAnsi="Arial" w:cs="Arial"/>
          <w:sz w:val="20"/>
          <w:szCs w:val="20"/>
        </w:rPr>
        <w:t xml:space="preserve"> - AELB décembre 2014.</w:t>
      </w:r>
    </w:p>
    <w:p w:rsidR="00845C0E" w:rsidRPr="0069762B" w:rsidRDefault="00845C0E" w:rsidP="00842755">
      <w:pPr>
        <w:rPr>
          <w:rFonts w:ascii="Arial" w:hAnsi="Arial" w:cs="Arial"/>
          <w:sz w:val="20"/>
          <w:szCs w:val="20"/>
        </w:rPr>
      </w:pPr>
    </w:p>
    <w:p w:rsidR="00845C0E" w:rsidRPr="0069762B" w:rsidRDefault="00845C0E" w:rsidP="0069762B">
      <w:pPr>
        <w:pStyle w:val="Titre112pt"/>
        <w:rPr>
          <w:szCs w:val="24"/>
        </w:rPr>
      </w:pPr>
      <w:bookmarkStart w:id="5" w:name="_Toc333393456"/>
      <w:bookmarkStart w:id="6" w:name="_Toc333394737"/>
      <w:bookmarkStart w:id="7" w:name="_Toc87364310"/>
      <w:r w:rsidRPr="0069762B">
        <w:rPr>
          <w:szCs w:val="24"/>
        </w:rPr>
        <w:t>Méthodologie de réalisation</w:t>
      </w:r>
      <w:bookmarkEnd w:id="5"/>
      <w:bookmarkEnd w:id="6"/>
      <w:bookmarkEnd w:id="7"/>
    </w:p>
    <w:p w:rsidR="00845C0E" w:rsidRPr="0069762B" w:rsidRDefault="00845C0E" w:rsidP="00842755">
      <w:pPr>
        <w:rPr>
          <w:rFonts w:ascii="Arial" w:hAnsi="Arial" w:cs="Arial"/>
          <w:sz w:val="20"/>
          <w:szCs w:val="20"/>
        </w:rPr>
      </w:pPr>
      <w:r w:rsidRPr="0069762B">
        <w:rPr>
          <w:rFonts w:ascii="Arial" w:hAnsi="Arial" w:cs="Arial"/>
          <w:sz w:val="20"/>
          <w:szCs w:val="20"/>
        </w:rPr>
        <w:t xml:space="preserve">Concernant la méthode à employer pour la réalisation du </w:t>
      </w:r>
      <w:r>
        <w:rPr>
          <w:rFonts w:ascii="Arial" w:hAnsi="Arial" w:cs="Arial"/>
          <w:sz w:val="20"/>
          <w:szCs w:val="20"/>
        </w:rPr>
        <w:t>bilan annuel d’activités</w:t>
      </w:r>
      <w:r w:rsidRPr="0069762B">
        <w:rPr>
          <w:rFonts w:ascii="Arial" w:hAnsi="Arial" w:cs="Arial"/>
          <w:sz w:val="20"/>
          <w:szCs w:val="20"/>
        </w:rPr>
        <w:t xml:space="preserve">, l’agence ne souhaite pas définir une méthodologie type à suivre car les méthodes de travail de chacun et le contexte de chaque </w:t>
      </w:r>
      <w:r>
        <w:rPr>
          <w:rFonts w:ascii="Arial" w:hAnsi="Arial" w:cs="Arial"/>
          <w:sz w:val="20"/>
          <w:szCs w:val="20"/>
        </w:rPr>
        <w:t>contrat territorial</w:t>
      </w:r>
      <w:r w:rsidRPr="0069762B">
        <w:rPr>
          <w:rFonts w:ascii="Arial" w:hAnsi="Arial" w:cs="Arial"/>
          <w:sz w:val="20"/>
          <w:szCs w:val="20"/>
        </w:rPr>
        <w:t xml:space="preserve"> font que chaque situation est particulière.</w:t>
      </w:r>
    </w:p>
    <w:p w:rsidR="00845C0E" w:rsidRPr="0069762B" w:rsidRDefault="00845C0E" w:rsidP="00842755">
      <w:pPr>
        <w:ind w:firstLine="720"/>
        <w:rPr>
          <w:rFonts w:ascii="Arial" w:hAnsi="Arial" w:cs="Arial"/>
          <w:sz w:val="20"/>
          <w:szCs w:val="20"/>
        </w:rPr>
      </w:pPr>
    </w:p>
    <w:p w:rsidR="00845C0E" w:rsidRPr="0069762B" w:rsidRDefault="00845C0E" w:rsidP="00842755">
      <w:pPr>
        <w:rPr>
          <w:rFonts w:ascii="Arial" w:hAnsi="Arial" w:cs="Arial"/>
          <w:sz w:val="20"/>
          <w:szCs w:val="20"/>
        </w:rPr>
      </w:pPr>
      <w:r w:rsidRPr="0069762B">
        <w:rPr>
          <w:rFonts w:ascii="Arial" w:hAnsi="Arial" w:cs="Arial"/>
          <w:sz w:val="20"/>
          <w:szCs w:val="20"/>
        </w:rPr>
        <w:t>Toutefois, quelques recommandations simples s’imposent :</w:t>
      </w:r>
    </w:p>
    <w:p w:rsidR="00845C0E" w:rsidRPr="0069762B" w:rsidRDefault="00845C0E" w:rsidP="00842755">
      <w:pPr>
        <w:numPr>
          <w:ilvl w:val="0"/>
          <w:numId w:val="53"/>
        </w:numPr>
        <w:tabs>
          <w:tab w:val="clear" w:pos="1080"/>
          <w:tab w:val="num" w:pos="362"/>
        </w:tabs>
        <w:ind w:left="362" w:hanging="362"/>
        <w:rPr>
          <w:rFonts w:ascii="Arial" w:hAnsi="Arial" w:cs="Arial"/>
          <w:sz w:val="20"/>
          <w:szCs w:val="20"/>
        </w:rPr>
      </w:pPr>
      <w:r w:rsidRPr="004A703B">
        <w:rPr>
          <w:rFonts w:ascii="Arial" w:hAnsi="Arial" w:cs="Arial"/>
          <w:sz w:val="20"/>
          <w:szCs w:val="20"/>
        </w:rPr>
        <w:t>Anticiper</w:t>
      </w:r>
      <w:r>
        <w:rPr>
          <w:rFonts w:ascii="Arial" w:hAnsi="Arial" w:cs="Arial"/>
          <w:sz w:val="20"/>
          <w:szCs w:val="20"/>
        </w:rPr>
        <w:t xml:space="preserve"> la réalisation du bilan</w:t>
      </w:r>
      <w:r w:rsidRPr="0069762B">
        <w:rPr>
          <w:rFonts w:ascii="Arial" w:hAnsi="Arial" w:cs="Arial"/>
          <w:sz w:val="20"/>
          <w:szCs w:val="20"/>
        </w:rPr>
        <w:t xml:space="preserve"> d’activité</w:t>
      </w:r>
      <w:r>
        <w:rPr>
          <w:rFonts w:ascii="Arial" w:hAnsi="Arial" w:cs="Arial"/>
          <w:sz w:val="20"/>
          <w:szCs w:val="20"/>
        </w:rPr>
        <w:t>s</w:t>
      </w:r>
      <w:r w:rsidRPr="0069762B">
        <w:rPr>
          <w:rFonts w:ascii="Arial" w:hAnsi="Arial" w:cs="Arial"/>
          <w:sz w:val="20"/>
          <w:szCs w:val="20"/>
        </w:rPr>
        <w:t xml:space="preserve"> pour accorder un temps suffisant à l’analyse de l’année écoulée. Il convient de reporter régulièrement les infor</w:t>
      </w:r>
      <w:r>
        <w:rPr>
          <w:rFonts w:ascii="Arial" w:hAnsi="Arial" w:cs="Arial"/>
          <w:sz w:val="20"/>
          <w:szCs w:val="20"/>
        </w:rPr>
        <w:t>mations tout au long de l’année.</w:t>
      </w:r>
      <w:r w:rsidRPr="0069762B">
        <w:rPr>
          <w:rFonts w:ascii="Arial" w:hAnsi="Arial" w:cs="Arial"/>
          <w:sz w:val="20"/>
          <w:szCs w:val="20"/>
        </w:rPr>
        <w:t xml:space="preserve"> </w:t>
      </w:r>
    </w:p>
    <w:p w:rsidR="00845C0E" w:rsidRPr="0069762B" w:rsidRDefault="00845C0E" w:rsidP="00842755">
      <w:pPr>
        <w:numPr>
          <w:ilvl w:val="0"/>
          <w:numId w:val="53"/>
        </w:numPr>
        <w:tabs>
          <w:tab w:val="clear" w:pos="1080"/>
          <w:tab w:val="num" w:pos="362"/>
        </w:tabs>
        <w:ind w:left="362" w:hanging="362"/>
        <w:rPr>
          <w:rFonts w:ascii="Arial" w:hAnsi="Arial" w:cs="Arial"/>
          <w:sz w:val="20"/>
          <w:szCs w:val="20"/>
        </w:rPr>
      </w:pPr>
      <w:r w:rsidRPr="0069762B">
        <w:rPr>
          <w:rFonts w:ascii="Arial" w:hAnsi="Arial" w:cs="Arial"/>
          <w:sz w:val="20"/>
          <w:szCs w:val="20"/>
        </w:rPr>
        <w:t xml:space="preserve">Il est conseillé de ne pas attendre la préparation de la demande de solde de la subvention pour réaliser ce </w:t>
      </w:r>
      <w:r>
        <w:rPr>
          <w:rFonts w:ascii="Arial" w:hAnsi="Arial" w:cs="Arial"/>
          <w:sz w:val="20"/>
          <w:szCs w:val="20"/>
        </w:rPr>
        <w:t>bilan</w:t>
      </w:r>
      <w:r w:rsidRPr="0069762B">
        <w:rPr>
          <w:rFonts w:ascii="Arial" w:hAnsi="Arial" w:cs="Arial"/>
          <w:sz w:val="20"/>
          <w:szCs w:val="20"/>
        </w:rPr>
        <w:t>, et de le finaliser</w:t>
      </w:r>
      <w:r>
        <w:rPr>
          <w:rFonts w:ascii="Arial" w:hAnsi="Arial" w:cs="Arial"/>
          <w:sz w:val="20"/>
          <w:szCs w:val="20"/>
        </w:rPr>
        <w:t xml:space="preserve"> </w:t>
      </w:r>
      <w:r w:rsidRPr="00292001">
        <w:rPr>
          <w:rFonts w:ascii="Arial" w:hAnsi="Arial" w:cs="Arial"/>
          <w:sz w:val="20"/>
          <w:szCs w:val="20"/>
        </w:rPr>
        <w:t>au cours du 1</w:t>
      </w:r>
      <w:r w:rsidRPr="00292001">
        <w:rPr>
          <w:rFonts w:ascii="Arial" w:hAnsi="Arial" w:cs="Arial"/>
          <w:sz w:val="20"/>
          <w:szCs w:val="20"/>
          <w:vertAlign w:val="superscript"/>
        </w:rPr>
        <w:t>er</w:t>
      </w:r>
      <w:r w:rsidRPr="00292001">
        <w:rPr>
          <w:rFonts w:ascii="Arial" w:hAnsi="Arial" w:cs="Arial"/>
          <w:sz w:val="20"/>
          <w:szCs w:val="20"/>
        </w:rPr>
        <w:t xml:space="preserve"> trimestre</w:t>
      </w:r>
      <w:r>
        <w:rPr>
          <w:rFonts w:ascii="Arial" w:hAnsi="Arial" w:cs="Arial"/>
          <w:sz w:val="20"/>
          <w:szCs w:val="20"/>
        </w:rPr>
        <w:t xml:space="preserve"> </w:t>
      </w:r>
      <w:r w:rsidRPr="0069762B">
        <w:rPr>
          <w:rFonts w:ascii="Arial" w:hAnsi="Arial" w:cs="Arial"/>
          <w:sz w:val="20"/>
          <w:szCs w:val="20"/>
        </w:rPr>
        <w:t>de l’année suivante</w:t>
      </w:r>
      <w:r>
        <w:rPr>
          <w:rFonts w:ascii="Arial" w:hAnsi="Arial" w:cs="Arial"/>
          <w:sz w:val="20"/>
          <w:szCs w:val="20"/>
        </w:rPr>
        <w:t>.</w:t>
      </w:r>
    </w:p>
    <w:p w:rsidR="00845C0E" w:rsidRDefault="00845C0E" w:rsidP="00842755">
      <w:pPr>
        <w:numPr>
          <w:ilvl w:val="0"/>
          <w:numId w:val="53"/>
        </w:numPr>
        <w:tabs>
          <w:tab w:val="clear" w:pos="1080"/>
          <w:tab w:val="num" w:pos="362"/>
        </w:tabs>
        <w:ind w:left="362" w:hanging="362"/>
        <w:rPr>
          <w:rFonts w:ascii="Arial" w:hAnsi="Arial" w:cs="Arial"/>
          <w:sz w:val="20"/>
          <w:szCs w:val="20"/>
        </w:rPr>
      </w:pPr>
      <w:r w:rsidRPr="0069762B">
        <w:rPr>
          <w:rFonts w:ascii="Arial" w:hAnsi="Arial" w:cs="Arial"/>
          <w:sz w:val="20"/>
          <w:szCs w:val="20"/>
        </w:rPr>
        <w:t>Lorsque la cellule d</w:t>
      </w:r>
      <w:r w:rsidR="00BF79F2">
        <w:rPr>
          <w:rFonts w:ascii="Arial" w:hAnsi="Arial" w:cs="Arial"/>
          <w:sz w:val="20"/>
          <w:szCs w:val="20"/>
        </w:rPr>
        <w:t>e coordin</w:t>
      </w:r>
      <w:r w:rsidRPr="0069762B">
        <w:rPr>
          <w:rFonts w:ascii="Arial" w:hAnsi="Arial" w:cs="Arial"/>
          <w:sz w:val="20"/>
          <w:szCs w:val="20"/>
        </w:rPr>
        <w:t>ation est composée de plusieurs membres</w:t>
      </w:r>
      <w:r>
        <w:rPr>
          <w:rFonts w:ascii="Arial" w:hAnsi="Arial" w:cs="Arial"/>
          <w:sz w:val="20"/>
          <w:szCs w:val="20"/>
        </w:rPr>
        <w:t xml:space="preserve">, </w:t>
      </w:r>
      <w:r w:rsidRPr="0069762B">
        <w:rPr>
          <w:rFonts w:ascii="Arial" w:hAnsi="Arial" w:cs="Arial"/>
          <w:sz w:val="20"/>
          <w:szCs w:val="20"/>
        </w:rPr>
        <w:t xml:space="preserve">il sera indispensable </w:t>
      </w:r>
      <w:r w:rsidRPr="004A703B">
        <w:rPr>
          <w:rFonts w:ascii="Arial" w:hAnsi="Arial" w:cs="Arial"/>
          <w:sz w:val="20"/>
          <w:szCs w:val="20"/>
        </w:rPr>
        <w:t xml:space="preserve">d’associer l’ensemble de l’équipe à l’élaboration du </w:t>
      </w:r>
      <w:r>
        <w:rPr>
          <w:rFonts w:ascii="Arial" w:hAnsi="Arial" w:cs="Arial"/>
          <w:sz w:val="20"/>
          <w:szCs w:val="20"/>
        </w:rPr>
        <w:t>bilan</w:t>
      </w:r>
      <w:r w:rsidRPr="004A703B">
        <w:rPr>
          <w:rFonts w:ascii="Arial" w:hAnsi="Arial" w:cs="Arial"/>
          <w:sz w:val="20"/>
          <w:szCs w:val="20"/>
        </w:rPr>
        <w:t>. Ce travail sera néanmoins piloté par l</w:t>
      </w:r>
      <w:r w:rsidR="00BF79F2">
        <w:rPr>
          <w:rFonts w:ascii="Arial" w:hAnsi="Arial" w:cs="Arial"/>
          <w:sz w:val="20"/>
          <w:szCs w:val="20"/>
        </w:rPr>
        <w:t>e coordin</w:t>
      </w:r>
      <w:r w:rsidRPr="004A703B">
        <w:rPr>
          <w:rFonts w:ascii="Arial" w:hAnsi="Arial" w:cs="Arial"/>
          <w:sz w:val="20"/>
          <w:szCs w:val="20"/>
        </w:rPr>
        <w:t xml:space="preserve">ateur </w:t>
      </w:r>
      <w:r>
        <w:rPr>
          <w:rFonts w:ascii="Arial" w:hAnsi="Arial" w:cs="Arial"/>
          <w:sz w:val="20"/>
          <w:szCs w:val="20"/>
        </w:rPr>
        <w:t>génér</w:t>
      </w:r>
      <w:r w:rsidRPr="004A703B">
        <w:rPr>
          <w:rFonts w:ascii="Arial" w:hAnsi="Arial" w:cs="Arial"/>
          <w:sz w:val="20"/>
          <w:szCs w:val="20"/>
        </w:rPr>
        <w:t>al</w:t>
      </w:r>
      <w:r w:rsidRPr="0069762B">
        <w:rPr>
          <w:rFonts w:ascii="Arial" w:hAnsi="Arial" w:cs="Arial"/>
          <w:sz w:val="20"/>
          <w:szCs w:val="20"/>
        </w:rPr>
        <w:t xml:space="preserve"> du </w:t>
      </w:r>
      <w:r>
        <w:rPr>
          <w:rFonts w:ascii="Arial" w:hAnsi="Arial" w:cs="Arial"/>
          <w:sz w:val="20"/>
          <w:szCs w:val="20"/>
        </w:rPr>
        <w:t>contrat territorial.</w:t>
      </w:r>
    </w:p>
    <w:p w:rsidR="00845C0E" w:rsidRDefault="00845C0E" w:rsidP="00842755">
      <w:pPr>
        <w:ind w:left="1080"/>
        <w:rPr>
          <w:rFonts w:ascii="Arial" w:hAnsi="Arial" w:cs="Arial"/>
          <w:sz w:val="20"/>
          <w:szCs w:val="20"/>
        </w:rPr>
      </w:pPr>
    </w:p>
    <w:p w:rsidR="00845C0E" w:rsidRDefault="00845C0E" w:rsidP="00842755">
      <w:pPr>
        <w:ind w:left="1080"/>
        <w:rPr>
          <w:rFonts w:ascii="Arial" w:hAnsi="Arial" w:cs="Arial"/>
          <w:sz w:val="20"/>
          <w:szCs w:val="20"/>
        </w:rPr>
      </w:pPr>
    </w:p>
    <w:p w:rsidR="00845C0E" w:rsidRDefault="00845C0E" w:rsidP="00842755">
      <w:pPr>
        <w:ind w:left="1080"/>
        <w:rPr>
          <w:rFonts w:ascii="Arial" w:hAnsi="Arial" w:cs="Arial"/>
          <w:sz w:val="20"/>
          <w:szCs w:val="20"/>
        </w:rPr>
      </w:pPr>
    </w:p>
    <w:p w:rsidR="00845C0E" w:rsidRDefault="00845C0E" w:rsidP="00842755">
      <w:pPr>
        <w:ind w:left="1080"/>
        <w:rPr>
          <w:rFonts w:ascii="Arial" w:hAnsi="Arial" w:cs="Arial"/>
          <w:sz w:val="20"/>
          <w:szCs w:val="20"/>
        </w:rPr>
      </w:pPr>
    </w:p>
    <w:p w:rsidR="00845C0E" w:rsidRDefault="00845C0E" w:rsidP="00842755">
      <w:pPr>
        <w:ind w:left="1080"/>
        <w:rPr>
          <w:rFonts w:ascii="Arial" w:hAnsi="Arial" w:cs="Arial"/>
          <w:sz w:val="20"/>
          <w:szCs w:val="20"/>
        </w:rPr>
      </w:pPr>
    </w:p>
    <w:p w:rsidR="00845C0E" w:rsidRDefault="00845C0E" w:rsidP="00842755">
      <w:pPr>
        <w:ind w:left="1080"/>
        <w:rPr>
          <w:rFonts w:ascii="Arial" w:hAnsi="Arial" w:cs="Arial"/>
          <w:sz w:val="20"/>
          <w:szCs w:val="20"/>
        </w:rPr>
      </w:pPr>
    </w:p>
    <w:p w:rsidR="00845C0E" w:rsidRPr="0069762B" w:rsidRDefault="00845C0E" w:rsidP="0069762B">
      <w:pPr>
        <w:pStyle w:val="Titre112pt"/>
        <w:rPr>
          <w:szCs w:val="24"/>
        </w:rPr>
      </w:pPr>
      <w:bookmarkStart w:id="8" w:name="_Toc333393457"/>
      <w:bookmarkStart w:id="9" w:name="_Toc333394738"/>
      <w:bookmarkStart w:id="10" w:name="_Toc87364311"/>
      <w:r w:rsidRPr="0069762B">
        <w:rPr>
          <w:szCs w:val="24"/>
        </w:rPr>
        <w:lastRenderedPageBreak/>
        <w:t xml:space="preserve">Contenu attendu du </w:t>
      </w:r>
      <w:r>
        <w:rPr>
          <w:szCs w:val="24"/>
        </w:rPr>
        <w:t>bilan annuel</w:t>
      </w:r>
      <w:r w:rsidRPr="0069762B">
        <w:rPr>
          <w:szCs w:val="24"/>
        </w:rPr>
        <w:t xml:space="preserve"> d’activité</w:t>
      </w:r>
      <w:bookmarkEnd w:id="8"/>
      <w:bookmarkEnd w:id="9"/>
      <w:r>
        <w:rPr>
          <w:szCs w:val="24"/>
        </w:rPr>
        <w:t>s (trame type)</w:t>
      </w:r>
      <w:bookmarkEnd w:id="10"/>
    </w:p>
    <w:p w:rsidR="00845C0E" w:rsidRPr="0069762B" w:rsidRDefault="00845C0E" w:rsidP="00842755">
      <w:pPr>
        <w:rPr>
          <w:rFonts w:ascii="Arial" w:hAnsi="Arial" w:cs="Arial"/>
          <w:sz w:val="20"/>
          <w:szCs w:val="20"/>
        </w:rPr>
      </w:pPr>
      <w:r w:rsidRPr="0069762B">
        <w:rPr>
          <w:rFonts w:ascii="Arial" w:hAnsi="Arial" w:cs="Arial"/>
          <w:sz w:val="20"/>
          <w:szCs w:val="20"/>
        </w:rPr>
        <w:t xml:space="preserve">Afin de rendre compte rapidement de l’activité de </w:t>
      </w:r>
      <w:r>
        <w:rPr>
          <w:rFonts w:ascii="Arial" w:hAnsi="Arial" w:cs="Arial"/>
          <w:sz w:val="20"/>
          <w:szCs w:val="20"/>
        </w:rPr>
        <w:t>l</w:t>
      </w:r>
      <w:r w:rsidRPr="0069762B">
        <w:rPr>
          <w:rFonts w:ascii="Arial" w:hAnsi="Arial" w:cs="Arial"/>
          <w:sz w:val="20"/>
          <w:szCs w:val="20"/>
        </w:rPr>
        <w:t>a cellule d</w:t>
      </w:r>
      <w:r w:rsidR="00BF79F2">
        <w:rPr>
          <w:rFonts w:ascii="Arial" w:hAnsi="Arial" w:cs="Arial"/>
          <w:sz w:val="20"/>
          <w:szCs w:val="20"/>
        </w:rPr>
        <w:t>e coordin</w:t>
      </w:r>
      <w:r w:rsidRPr="0069762B">
        <w:rPr>
          <w:rFonts w:ascii="Arial" w:hAnsi="Arial" w:cs="Arial"/>
          <w:sz w:val="20"/>
          <w:szCs w:val="20"/>
        </w:rPr>
        <w:t>ation</w:t>
      </w:r>
      <w:r>
        <w:rPr>
          <w:rFonts w:ascii="Arial" w:hAnsi="Arial" w:cs="Arial"/>
          <w:sz w:val="20"/>
          <w:szCs w:val="20"/>
        </w:rPr>
        <w:t xml:space="preserve"> d’une part, et des actions réalisées d’autre part ;</w:t>
      </w:r>
      <w:r w:rsidRPr="0069762B">
        <w:rPr>
          <w:rFonts w:ascii="Arial" w:hAnsi="Arial" w:cs="Arial"/>
          <w:sz w:val="20"/>
          <w:szCs w:val="20"/>
        </w:rPr>
        <w:t xml:space="preserve"> ainsi que pour apporter une certaine homogénéité aux </w:t>
      </w:r>
      <w:r>
        <w:rPr>
          <w:rFonts w:ascii="Arial" w:hAnsi="Arial" w:cs="Arial"/>
          <w:sz w:val="20"/>
          <w:szCs w:val="20"/>
        </w:rPr>
        <w:t>bilans</w:t>
      </w:r>
      <w:r w:rsidRPr="0069762B">
        <w:rPr>
          <w:rFonts w:ascii="Arial" w:hAnsi="Arial" w:cs="Arial"/>
          <w:sz w:val="20"/>
          <w:szCs w:val="20"/>
        </w:rPr>
        <w:t xml:space="preserve"> d’activité</w:t>
      </w:r>
      <w:r>
        <w:rPr>
          <w:rFonts w:ascii="Arial" w:hAnsi="Arial" w:cs="Arial"/>
          <w:sz w:val="20"/>
          <w:szCs w:val="20"/>
        </w:rPr>
        <w:t>s</w:t>
      </w:r>
      <w:r w:rsidRPr="0069762B">
        <w:rPr>
          <w:rFonts w:ascii="Arial" w:hAnsi="Arial" w:cs="Arial"/>
          <w:sz w:val="20"/>
          <w:szCs w:val="20"/>
        </w:rPr>
        <w:t>, il est proposé l’architecture suivante</w:t>
      </w:r>
      <w:r>
        <w:rPr>
          <w:rFonts w:ascii="Arial" w:hAnsi="Arial" w:cs="Arial"/>
          <w:sz w:val="20"/>
          <w:szCs w:val="20"/>
        </w:rPr>
        <w:t> :</w:t>
      </w:r>
    </w:p>
    <w:p w:rsidR="00845C0E" w:rsidRDefault="00845C0E" w:rsidP="00842755">
      <w:pPr>
        <w:numPr>
          <w:ilvl w:val="0"/>
          <w:numId w:val="43"/>
        </w:numPr>
        <w:rPr>
          <w:rFonts w:ascii="Arial" w:hAnsi="Arial" w:cs="Arial"/>
          <w:sz w:val="20"/>
          <w:szCs w:val="20"/>
        </w:rPr>
      </w:pPr>
      <w:r>
        <w:rPr>
          <w:rFonts w:ascii="Arial" w:hAnsi="Arial" w:cs="Arial"/>
          <w:sz w:val="20"/>
          <w:szCs w:val="20"/>
        </w:rPr>
        <w:t>Présentation du contrat territorial et rappel du contexte,</w:t>
      </w:r>
    </w:p>
    <w:p w:rsidR="00845C0E" w:rsidRDefault="00845C0E" w:rsidP="00842755">
      <w:pPr>
        <w:numPr>
          <w:ilvl w:val="0"/>
          <w:numId w:val="43"/>
        </w:numPr>
        <w:rPr>
          <w:rFonts w:ascii="Arial" w:hAnsi="Arial" w:cs="Arial"/>
          <w:sz w:val="20"/>
          <w:szCs w:val="20"/>
        </w:rPr>
      </w:pPr>
      <w:r>
        <w:rPr>
          <w:rFonts w:ascii="Arial" w:hAnsi="Arial" w:cs="Arial"/>
          <w:sz w:val="20"/>
          <w:szCs w:val="20"/>
        </w:rPr>
        <w:t>Présentation des activités de la cellule d</w:t>
      </w:r>
      <w:r w:rsidR="00BF79F2">
        <w:rPr>
          <w:rFonts w:ascii="Arial" w:hAnsi="Arial" w:cs="Arial"/>
          <w:sz w:val="20"/>
          <w:szCs w:val="20"/>
        </w:rPr>
        <w:t>e coordina</w:t>
      </w:r>
      <w:r>
        <w:rPr>
          <w:rFonts w:ascii="Arial" w:hAnsi="Arial" w:cs="Arial"/>
          <w:sz w:val="20"/>
          <w:szCs w:val="20"/>
        </w:rPr>
        <w:t>tion,</w:t>
      </w:r>
    </w:p>
    <w:p w:rsidR="00845C0E" w:rsidRDefault="00845C0E" w:rsidP="00842755">
      <w:pPr>
        <w:numPr>
          <w:ilvl w:val="0"/>
          <w:numId w:val="43"/>
        </w:numPr>
        <w:rPr>
          <w:rFonts w:ascii="Arial" w:hAnsi="Arial" w:cs="Arial"/>
          <w:sz w:val="20"/>
          <w:szCs w:val="20"/>
        </w:rPr>
      </w:pPr>
      <w:r>
        <w:rPr>
          <w:rFonts w:ascii="Arial" w:hAnsi="Arial" w:cs="Arial"/>
          <w:sz w:val="20"/>
          <w:szCs w:val="20"/>
        </w:rPr>
        <w:t>Mise en œuvre du contrat territorial,</w:t>
      </w:r>
    </w:p>
    <w:p w:rsidR="00845C0E" w:rsidRDefault="00845C0E" w:rsidP="00842755">
      <w:pPr>
        <w:numPr>
          <w:ilvl w:val="0"/>
          <w:numId w:val="43"/>
        </w:numPr>
        <w:rPr>
          <w:rFonts w:ascii="Arial" w:hAnsi="Arial" w:cs="Arial"/>
          <w:sz w:val="20"/>
          <w:szCs w:val="20"/>
        </w:rPr>
      </w:pPr>
      <w:r>
        <w:rPr>
          <w:rFonts w:ascii="Arial" w:hAnsi="Arial" w:cs="Arial"/>
          <w:sz w:val="20"/>
          <w:szCs w:val="20"/>
        </w:rPr>
        <w:t>Actions de communication,</w:t>
      </w:r>
    </w:p>
    <w:p w:rsidR="00845C0E" w:rsidRDefault="00845C0E" w:rsidP="00842755">
      <w:pPr>
        <w:numPr>
          <w:ilvl w:val="0"/>
          <w:numId w:val="43"/>
        </w:numPr>
        <w:rPr>
          <w:rFonts w:ascii="Arial" w:hAnsi="Arial" w:cs="Arial"/>
          <w:sz w:val="20"/>
          <w:szCs w:val="20"/>
        </w:rPr>
      </w:pPr>
      <w:r>
        <w:rPr>
          <w:rFonts w:ascii="Arial" w:hAnsi="Arial" w:cs="Arial"/>
          <w:sz w:val="20"/>
          <w:szCs w:val="20"/>
        </w:rPr>
        <w:t>Suivi de la qualité des eaux,</w:t>
      </w:r>
    </w:p>
    <w:p w:rsidR="00845C0E" w:rsidRDefault="00845C0E" w:rsidP="00842755">
      <w:pPr>
        <w:numPr>
          <w:ilvl w:val="0"/>
          <w:numId w:val="43"/>
        </w:numPr>
        <w:rPr>
          <w:rFonts w:ascii="Arial" w:hAnsi="Arial" w:cs="Arial"/>
          <w:sz w:val="20"/>
          <w:szCs w:val="20"/>
        </w:rPr>
      </w:pPr>
      <w:r>
        <w:rPr>
          <w:rFonts w:ascii="Arial" w:hAnsi="Arial" w:cs="Arial"/>
          <w:sz w:val="20"/>
          <w:szCs w:val="20"/>
        </w:rPr>
        <w:t>Budget et financement,</w:t>
      </w:r>
    </w:p>
    <w:p w:rsidR="00845C0E" w:rsidRPr="0069762B" w:rsidRDefault="00845C0E" w:rsidP="00842755">
      <w:pPr>
        <w:numPr>
          <w:ilvl w:val="0"/>
          <w:numId w:val="43"/>
        </w:numPr>
        <w:rPr>
          <w:rFonts w:ascii="Arial" w:hAnsi="Arial" w:cs="Arial"/>
          <w:sz w:val="20"/>
          <w:szCs w:val="20"/>
        </w:rPr>
      </w:pPr>
      <w:r>
        <w:rPr>
          <w:rFonts w:ascii="Arial" w:hAnsi="Arial" w:cs="Arial"/>
          <w:sz w:val="20"/>
          <w:szCs w:val="20"/>
        </w:rPr>
        <w:t>Analyse – bilan – perspectives.</w:t>
      </w:r>
    </w:p>
    <w:p w:rsidR="00845C0E" w:rsidRPr="0069762B" w:rsidRDefault="00845C0E" w:rsidP="0069762B">
      <w:pPr>
        <w:pStyle w:val="Titre210pt"/>
      </w:pPr>
      <w:bookmarkStart w:id="11" w:name="_Toc333394739"/>
      <w:bookmarkStart w:id="12" w:name="_Toc87364312"/>
      <w:r w:rsidRPr="0069762B">
        <w:t xml:space="preserve">Présentation du </w:t>
      </w:r>
      <w:r>
        <w:t>contrat territorial</w:t>
      </w:r>
      <w:r w:rsidRPr="0069762B">
        <w:t xml:space="preserve"> et rappel du contexte</w:t>
      </w:r>
      <w:bookmarkEnd w:id="11"/>
      <w:bookmarkEnd w:id="12"/>
      <w:r w:rsidRPr="0069762B">
        <w:t xml:space="preserve"> </w:t>
      </w:r>
    </w:p>
    <w:p w:rsidR="00845C0E" w:rsidRPr="0069762B" w:rsidRDefault="00845C0E" w:rsidP="00842755">
      <w:pPr>
        <w:rPr>
          <w:rFonts w:ascii="Arial" w:hAnsi="Arial" w:cs="Arial"/>
          <w:sz w:val="20"/>
          <w:szCs w:val="20"/>
        </w:rPr>
      </w:pPr>
      <w:r w:rsidRPr="0069762B">
        <w:rPr>
          <w:rFonts w:ascii="Arial" w:hAnsi="Arial" w:cs="Arial"/>
          <w:sz w:val="20"/>
          <w:szCs w:val="20"/>
        </w:rPr>
        <w:t xml:space="preserve">Un </w:t>
      </w:r>
      <w:r w:rsidRPr="0069762B">
        <w:rPr>
          <w:rFonts w:ascii="Arial" w:hAnsi="Arial" w:cs="Arial"/>
          <w:b/>
          <w:sz w:val="20"/>
          <w:szCs w:val="20"/>
        </w:rPr>
        <w:t>bref rappel</w:t>
      </w:r>
      <w:r w:rsidRPr="0069762B">
        <w:rPr>
          <w:rFonts w:ascii="Arial" w:hAnsi="Arial" w:cs="Arial"/>
          <w:sz w:val="20"/>
          <w:szCs w:val="20"/>
        </w:rPr>
        <w:t xml:space="preserve"> </w:t>
      </w:r>
      <w:r w:rsidRPr="001D5526">
        <w:rPr>
          <w:rFonts w:ascii="Arial" w:hAnsi="Arial" w:cs="Arial"/>
          <w:sz w:val="20"/>
          <w:szCs w:val="20"/>
        </w:rPr>
        <w:t>(1 page maxi)</w:t>
      </w:r>
      <w:r w:rsidRPr="0069762B">
        <w:rPr>
          <w:rFonts w:ascii="Arial" w:hAnsi="Arial" w:cs="Arial"/>
          <w:sz w:val="20"/>
          <w:szCs w:val="20"/>
        </w:rPr>
        <w:t xml:space="preserve"> du contexte général </w:t>
      </w:r>
      <w:r>
        <w:rPr>
          <w:rFonts w:ascii="Arial" w:hAnsi="Arial" w:cs="Arial"/>
          <w:sz w:val="20"/>
          <w:szCs w:val="20"/>
        </w:rPr>
        <w:t>permet</w:t>
      </w:r>
      <w:r w:rsidRPr="0069762B">
        <w:rPr>
          <w:rFonts w:ascii="Arial" w:hAnsi="Arial" w:cs="Arial"/>
          <w:sz w:val="20"/>
          <w:szCs w:val="20"/>
        </w:rPr>
        <w:t xml:space="preserve"> aux lecteurs (membres du </w:t>
      </w:r>
      <w:r>
        <w:rPr>
          <w:rFonts w:ascii="Arial" w:hAnsi="Arial" w:cs="Arial"/>
          <w:sz w:val="20"/>
          <w:szCs w:val="20"/>
        </w:rPr>
        <w:t>comité de pilotage</w:t>
      </w:r>
      <w:r w:rsidRPr="0069762B">
        <w:rPr>
          <w:rFonts w:ascii="Arial" w:hAnsi="Arial" w:cs="Arial"/>
          <w:sz w:val="20"/>
          <w:szCs w:val="20"/>
        </w:rPr>
        <w:t xml:space="preserve"> notamment) de visualiser rapidement les principales informations concernant le </w:t>
      </w:r>
      <w:r>
        <w:rPr>
          <w:rFonts w:ascii="Arial" w:hAnsi="Arial" w:cs="Arial"/>
          <w:sz w:val="20"/>
          <w:szCs w:val="20"/>
        </w:rPr>
        <w:t>contrat territorial</w:t>
      </w:r>
      <w:r w:rsidRPr="0069762B">
        <w:rPr>
          <w:rFonts w:ascii="Arial" w:hAnsi="Arial" w:cs="Arial"/>
          <w:sz w:val="20"/>
          <w:szCs w:val="20"/>
        </w:rPr>
        <w:t xml:space="preserve"> et son animation (ne pas refaire tout l’historique)</w:t>
      </w:r>
      <w:r>
        <w:rPr>
          <w:rFonts w:ascii="Arial" w:hAnsi="Arial" w:cs="Arial"/>
          <w:sz w:val="20"/>
          <w:szCs w:val="20"/>
        </w:rPr>
        <w:t> :</w:t>
      </w:r>
    </w:p>
    <w:p w:rsidR="00845C0E" w:rsidRPr="0069762B" w:rsidRDefault="00845C0E" w:rsidP="00842755">
      <w:pPr>
        <w:numPr>
          <w:ilvl w:val="0"/>
          <w:numId w:val="55"/>
        </w:numPr>
        <w:tabs>
          <w:tab w:val="clear" w:pos="1080"/>
        </w:tabs>
        <w:ind w:left="362"/>
        <w:rPr>
          <w:rFonts w:ascii="Arial" w:hAnsi="Arial" w:cs="Arial"/>
          <w:sz w:val="20"/>
          <w:szCs w:val="20"/>
        </w:rPr>
      </w:pPr>
      <w:r w:rsidRPr="0069762B">
        <w:rPr>
          <w:rFonts w:ascii="Arial" w:hAnsi="Arial" w:cs="Arial"/>
          <w:sz w:val="20"/>
          <w:szCs w:val="20"/>
        </w:rPr>
        <w:t xml:space="preserve">Présentation </w:t>
      </w:r>
      <w:r>
        <w:rPr>
          <w:rFonts w:ascii="Arial" w:hAnsi="Arial" w:cs="Arial"/>
          <w:sz w:val="20"/>
          <w:szCs w:val="20"/>
        </w:rPr>
        <w:t xml:space="preserve">rapide </w:t>
      </w:r>
      <w:r w:rsidRPr="0069762B">
        <w:rPr>
          <w:rFonts w:ascii="Arial" w:hAnsi="Arial" w:cs="Arial"/>
          <w:sz w:val="20"/>
          <w:szCs w:val="20"/>
        </w:rPr>
        <w:t>du territoire,</w:t>
      </w:r>
    </w:p>
    <w:p w:rsidR="00845C0E" w:rsidRPr="0069762B" w:rsidRDefault="00845C0E" w:rsidP="00842755">
      <w:pPr>
        <w:numPr>
          <w:ilvl w:val="0"/>
          <w:numId w:val="55"/>
        </w:numPr>
        <w:tabs>
          <w:tab w:val="clear" w:pos="1080"/>
        </w:tabs>
        <w:ind w:left="362"/>
        <w:rPr>
          <w:rFonts w:ascii="Arial" w:hAnsi="Arial" w:cs="Arial"/>
          <w:sz w:val="20"/>
          <w:szCs w:val="20"/>
        </w:rPr>
      </w:pPr>
      <w:r>
        <w:rPr>
          <w:rFonts w:ascii="Arial" w:hAnsi="Arial" w:cs="Arial"/>
          <w:sz w:val="20"/>
          <w:szCs w:val="20"/>
        </w:rPr>
        <w:t>Bref historique des étapes d’élaboration et de mise en œuvre du contrat territorial</w:t>
      </w:r>
      <w:r w:rsidRPr="0069762B">
        <w:rPr>
          <w:rFonts w:ascii="Arial" w:hAnsi="Arial" w:cs="Arial"/>
          <w:sz w:val="20"/>
          <w:szCs w:val="20"/>
        </w:rPr>
        <w:t>,</w:t>
      </w:r>
    </w:p>
    <w:p w:rsidR="00845C0E" w:rsidRPr="0069762B" w:rsidRDefault="00845C0E" w:rsidP="00842755">
      <w:pPr>
        <w:numPr>
          <w:ilvl w:val="0"/>
          <w:numId w:val="55"/>
        </w:numPr>
        <w:tabs>
          <w:tab w:val="clear" w:pos="1080"/>
        </w:tabs>
        <w:ind w:left="362"/>
        <w:rPr>
          <w:rFonts w:ascii="Arial" w:hAnsi="Arial" w:cs="Arial"/>
          <w:sz w:val="20"/>
          <w:szCs w:val="20"/>
        </w:rPr>
      </w:pPr>
      <w:r w:rsidRPr="0069762B">
        <w:rPr>
          <w:rFonts w:ascii="Arial" w:hAnsi="Arial" w:cs="Arial"/>
          <w:sz w:val="20"/>
          <w:szCs w:val="20"/>
        </w:rPr>
        <w:t xml:space="preserve">Principaux enjeux identifiés </w:t>
      </w:r>
      <w:r>
        <w:rPr>
          <w:rFonts w:ascii="Arial" w:hAnsi="Arial" w:cs="Arial"/>
          <w:sz w:val="20"/>
          <w:szCs w:val="20"/>
        </w:rPr>
        <w:t>sur le territoire</w:t>
      </w:r>
      <w:r w:rsidR="00271218">
        <w:rPr>
          <w:rFonts w:ascii="Arial" w:hAnsi="Arial" w:cs="Arial"/>
          <w:sz w:val="20"/>
          <w:szCs w:val="20"/>
        </w:rPr>
        <w:t xml:space="preserve"> – lien avec la stratégie de territoire et la feuille de route</w:t>
      </w:r>
      <w:r w:rsidRPr="0069762B">
        <w:rPr>
          <w:rFonts w:ascii="Arial" w:hAnsi="Arial" w:cs="Arial"/>
          <w:sz w:val="20"/>
          <w:szCs w:val="20"/>
        </w:rPr>
        <w:t>,</w:t>
      </w:r>
    </w:p>
    <w:p w:rsidR="00845C0E" w:rsidRPr="0069762B" w:rsidRDefault="00845C0E" w:rsidP="00842755">
      <w:pPr>
        <w:numPr>
          <w:ilvl w:val="0"/>
          <w:numId w:val="55"/>
        </w:numPr>
        <w:tabs>
          <w:tab w:val="clear" w:pos="1080"/>
        </w:tabs>
        <w:ind w:left="362"/>
        <w:rPr>
          <w:rFonts w:ascii="Arial" w:hAnsi="Arial" w:cs="Arial"/>
          <w:sz w:val="20"/>
          <w:szCs w:val="20"/>
        </w:rPr>
      </w:pPr>
      <w:r w:rsidRPr="0069762B">
        <w:rPr>
          <w:rFonts w:ascii="Arial" w:hAnsi="Arial" w:cs="Arial"/>
          <w:sz w:val="20"/>
          <w:szCs w:val="20"/>
        </w:rPr>
        <w:t>Présentation de l’organisation de l’équipe d</w:t>
      </w:r>
      <w:r w:rsidR="00BF79F2">
        <w:rPr>
          <w:rFonts w:ascii="Arial" w:hAnsi="Arial" w:cs="Arial"/>
          <w:sz w:val="20"/>
          <w:szCs w:val="20"/>
        </w:rPr>
        <w:t>e coordina</w:t>
      </w:r>
      <w:r w:rsidRPr="0069762B">
        <w:rPr>
          <w:rFonts w:ascii="Arial" w:hAnsi="Arial" w:cs="Arial"/>
          <w:sz w:val="20"/>
          <w:szCs w:val="20"/>
        </w:rPr>
        <w:t>tion (nombre d’équivalent temps plein (ETP), rôle de chacun, temps passé à la</w:t>
      </w:r>
      <w:r w:rsidR="00BF79F2">
        <w:rPr>
          <w:rFonts w:ascii="Arial" w:hAnsi="Arial" w:cs="Arial"/>
          <w:sz w:val="20"/>
          <w:szCs w:val="20"/>
        </w:rPr>
        <w:t xml:space="preserve"> coordin</w:t>
      </w:r>
      <w:r w:rsidRPr="0069762B">
        <w:rPr>
          <w:rFonts w:ascii="Arial" w:hAnsi="Arial" w:cs="Arial"/>
          <w:sz w:val="20"/>
          <w:szCs w:val="20"/>
        </w:rPr>
        <w:t>ation, type de contrat (CDD, CDI ...)) et de son éventuelle évolution.</w:t>
      </w:r>
    </w:p>
    <w:p w:rsidR="00845C0E" w:rsidRPr="0069762B" w:rsidRDefault="00845C0E" w:rsidP="0069762B">
      <w:pPr>
        <w:pStyle w:val="Titre210pt"/>
        <w:rPr>
          <w:szCs w:val="22"/>
        </w:rPr>
      </w:pPr>
      <w:bookmarkStart w:id="13" w:name="_Toc333394740"/>
      <w:bookmarkStart w:id="14" w:name="_Toc87364313"/>
      <w:r w:rsidRPr="0069762B">
        <w:rPr>
          <w:szCs w:val="22"/>
        </w:rPr>
        <w:t xml:space="preserve">Présentation des activités </w:t>
      </w:r>
      <w:bookmarkEnd w:id="13"/>
      <w:r>
        <w:rPr>
          <w:szCs w:val="22"/>
        </w:rPr>
        <w:t>de la cellule d</w:t>
      </w:r>
      <w:r w:rsidR="00BF79F2">
        <w:rPr>
          <w:szCs w:val="22"/>
        </w:rPr>
        <w:t>e coordin</w:t>
      </w:r>
      <w:r>
        <w:rPr>
          <w:szCs w:val="22"/>
        </w:rPr>
        <w:t>ation</w:t>
      </w:r>
      <w:bookmarkEnd w:id="14"/>
    </w:p>
    <w:p w:rsidR="00845C0E" w:rsidRDefault="00845C0E" w:rsidP="00842755">
      <w:pPr>
        <w:rPr>
          <w:rFonts w:ascii="Arial" w:hAnsi="Arial" w:cs="Arial"/>
          <w:sz w:val="20"/>
          <w:szCs w:val="20"/>
        </w:rPr>
      </w:pPr>
      <w:r w:rsidRPr="0069762B">
        <w:rPr>
          <w:rFonts w:ascii="Arial" w:hAnsi="Arial" w:cs="Arial"/>
          <w:sz w:val="20"/>
          <w:szCs w:val="20"/>
        </w:rPr>
        <w:t xml:space="preserve">Cette partie </w:t>
      </w:r>
      <w:r>
        <w:rPr>
          <w:rFonts w:ascii="Arial" w:hAnsi="Arial" w:cs="Arial"/>
          <w:sz w:val="20"/>
          <w:szCs w:val="20"/>
        </w:rPr>
        <w:t>est consacrée aux principales missions/activités menées par la cellule d</w:t>
      </w:r>
      <w:r w:rsidR="00BF79F2">
        <w:rPr>
          <w:rFonts w:ascii="Arial" w:hAnsi="Arial" w:cs="Arial"/>
          <w:sz w:val="20"/>
          <w:szCs w:val="20"/>
        </w:rPr>
        <w:t>e coordina</w:t>
      </w:r>
      <w:r>
        <w:rPr>
          <w:rFonts w:ascii="Arial" w:hAnsi="Arial" w:cs="Arial"/>
          <w:sz w:val="20"/>
          <w:szCs w:val="20"/>
        </w:rPr>
        <w:t xml:space="preserve">tion, qui </w:t>
      </w:r>
      <w:proofErr w:type="gramStart"/>
      <w:r>
        <w:rPr>
          <w:rFonts w:ascii="Arial" w:hAnsi="Arial" w:cs="Arial"/>
          <w:sz w:val="20"/>
          <w:szCs w:val="20"/>
        </w:rPr>
        <w:t>concourent</w:t>
      </w:r>
      <w:proofErr w:type="gramEnd"/>
      <w:r>
        <w:rPr>
          <w:rFonts w:ascii="Arial" w:hAnsi="Arial" w:cs="Arial"/>
          <w:sz w:val="20"/>
          <w:szCs w:val="20"/>
        </w:rPr>
        <w:t xml:space="preserve"> à la </w:t>
      </w:r>
      <w:r w:rsidR="00BF79F2">
        <w:rPr>
          <w:rFonts w:ascii="Arial" w:hAnsi="Arial" w:cs="Arial"/>
          <w:sz w:val="20"/>
          <w:szCs w:val="20"/>
        </w:rPr>
        <w:t>mise en œuvre et au suivi</w:t>
      </w:r>
      <w:r>
        <w:rPr>
          <w:rFonts w:ascii="Arial" w:hAnsi="Arial" w:cs="Arial"/>
          <w:sz w:val="20"/>
          <w:szCs w:val="20"/>
        </w:rPr>
        <w:t xml:space="preserve"> des actions définies dans le cadre du contrat territorial :</w:t>
      </w:r>
    </w:p>
    <w:p w:rsidR="00845C0E" w:rsidRDefault="00845C0E" w:rsidP="00842755">
      <w:pPr>
        <w:rPr>
          <w:rFonts w:ascii="Arial" w:hAnsi="Arial" w:cs="Arial"/>
          <w:sz w:val="20"/>
          <w:szCs w:val="20"/>
        </w:rPr>
      </w:pPr>
    </w:p>
    <w:p w:rsidR="00845C0E" w:rsidRDefault="00845C0E" w:rsidP="00842755">
      <w:pPr>
        <w:numPr>
          <w:ilvl w:val="0"/>
          <w:numId w:val="46"/>
        </w:numPr>
        <w:tabs>
          <w:tab w:val="clear" w:pos="720"/>
          <w:tab w:val="num" w:pos="362"/>
        </w:tabs>
        <w:ind w:left="362"/>
        <w:rPr>
          <w:rFonts w:ascii="Arial" w:hAnsi="Arial" w:cs="Arial"/>
          <w:sz w:val="20"/>
          <w:szCs w:val="20"/>
        </w:rPr>
      </w:pPr>
      <w:r>
        <w:rPr>
          <w:rFonts w:ascii="Arial" w:hAnsi="Arial" w:cs="Arial"/>
          <w:sz w:val="20"/>
          <w:szCs w:val="20"/>
        </w:rPr>
        <w:t>Animation du comité de pilotage.</w:t>
      </w:r>
    </w:p>
    <w:p w:rsidR="00845C0E" w:rsidRDefault="00845C0E" w:rsidP="00842755">
      <w:pPr>
        <w:ind w:left="360"/>
        <w:rPr>
          <w:rFonts w:ascii="Arial" w:hAnsi="Arial" w:cs="Arial"/>
          <w:sz w:val="20"/>
          <w:szCs w:val="20"/>
        </w:rPr>
      </w:pPr>
      <w:r>
        <w:rPr>
          <w:rFonts w:ascii="Arial" w:hAnsi="Arial" w:cs="Arial"/>
          <w:sz w:val="20"/>
          <w:szCs w:val="20"/>
        </w:rPr>
        <w:t>A</w:t>
      </w:r>
      <w:r w:rsidRPr="0069762B">
        <w:rPr>
          <w:rFonts w:ascii="Arial" w:hAnsi="Arial" w:cs="Arial"/>
          <w:sz w:val="20"/>
          <w:szCs w:val="20"/>
        </w:rPr>
        <w:t xml:space="preserve">u travers d’informations concernant le nombre de participants, les sujets qui ont soulevé des débats et les principales décisions prises au cours de l’année, </w:t>
      </w:r>
      <w:r>
        <w:rPr>
          <w:rFonts w:ascii="Arial" w:hAnsi="Arial" w:cs="Arial"/>
          <w:sz w:val="20"/>
          <w:szCs w:val="20"/>
        </w:rPr>
        <w:t xml:space="preserve">pourront être mises en évidence </w:t>
      </w:r>
      <w:r w:rsidRPr="0069762B">
        <w:rPr>
          <w:rFonts w:ascii="Arial" w:hAnsi="Arial" w:cs="Arial"/>
          <w:sz w:val="20"/>
          <w:szCs w:val="20"/>
        </w:rPr>
        <w:t xml:space="preserve">d’éventuelles difficultés de fonctionnement </w:t>
      </w:r>
      <w:r>
        <w:rPr>
          <w:rFonts w:ascii="Arial" w:hAnsi="Arial" w:cs="Arial"/>
          <w:sz w:val="20"/>
          <w:szCs w:val="20"/>
        </w:rPr>
        <w:t>du comité de pilotage</w:t>
      </w:r>
      <w:r w:rsidRPr="0069762B">
        <w:rPr>
          <w:rFonts w:ascii="Arial" w:hAnsi="Arial" w:cs="Arial"/>
          <w:sz w:val="20"/>
          <w:szCs w:val="20"/>
        </w:rPr>
        <w:t xml:space="preserve">. </w:t>
      </w:r>
    </w:p>
    <w:p w:rsidR="00845C0E" w:rsidRDefault="00845C0E" w:rsidP="00842755">
      <w:pPr>
        <w:ind w:firstLine="360"/>
        <w:rPr>
          <w:rFonts w:ascii="Arial" w:hAnsi="Arial" w:cs="Arial"/>
          <w:sz w:val="20"/>
          <w:szCs w:val="20"/>
        </w:rPr>
      </w:pPr>
    </w:p>
    <w:p w:rsidR="00845C0E" w:rsidRPr="0069762B" w:rsidRDefault="00845C0E" w:rsidP="00842755">
      <w:pPr>
        <w:ind w:firstLine="360"/>
        <w:rPr>
          <w:rFonts w:ascii="Arial" w:hAnsi="Arial" w:cs="Arial"/>
          <w:sz w:val="20"/>
          <w:szCs w:val="20"/>
        </w:rPr>
      </w:pPr>
      <w:r>
        <w:rPr>
          <w:rFonts w:ascii="Arial" w:hAnsi="Arial" w:cs="Arial"/>
          <w:sz w:val="20"/>
          <w:szCs w:val="20"/>
        </w:rPr>
        <w:t>Le ra</w:t>
      </w:r>
      <w:r w:rsidRPr="0069762B">
        <w:rPr>
          <w:rFonts w:ascii="Arial" w:hAnsi="Arial" w:cs="Arial"/>
          <w:sz w:val="20"/>
          <w:szCs w:val="20"/>
        </w:rPr>
        <w:t xml:space="preserve">ppel des réunions </w:t>
      </w:r>
      <w:r>
        <w:rPr>
          <w:rFonts w:ascii="Arial" w:hAnsi="Arial" w:cs="Arial"/>
          <w:sz w:val="20"/>
          <w:szCs w:val="20"/>
        </w:rPr>
        <w:t>du comité de pilotage sera fait</w:t>
      </w:r>
      <w:r w:rsidRPr="0069762B">
        <w:rPr>
          <w:rFonts w:ascii="Arial" w:hAnsi="Arial" w:cs="Arial"/>
          <w:sz w:val="20"/>
          <w:szCs w:val="20"/>
        </w:rPr>
        <w:t xml:space="preserve"> en précisant :</w:t>
      </w:r>
    </w:p>
    <w:p w:rsidR="00845C0E" w:rsidRPr="0069762B" w:rsidRDefault="00845C0E" w:rsidP="00842755">
      <w:pPr>
        <w:numPr>
          <w:ilvl w:val="1"/>
          <w:numId w:val="57"/>
        </w:numPr>
        <w:tabs>
          <w:tab w:val="clear" w:pos="1788"/>
          <w:tab w:val="num" w:pos="724"/>
        </w:tabs>
        <w:ind w:left="724"/>
        <w:rPr>
          <w:rFonts w:ascii="Arial" w:hAnsi="Arial" w:cs="Arial"/>
          <w:sz w:val="20"/>
          <w:szCs w:val="20"/>
        </w:rPr>
      </w:pPr>
      <w:r w:rsidRPr="0069762B">
        <w:rPr>
          <w:rFonts w:ascii="Arial" w:hAnsi="Arial" w:cs="Arial"/>
          <w:sz w:val="20"/>
          <w:szCs w:val="20"/>
        </w:rPr>
        <w:t>Nombre</w:t>
      </w:r>
      <w:r>
        <w:rPr>
          <w:rFonts w:ascii="Arial" w:hAnsi="Arial" w:cs="Arial"/>
          <w:sz w:val="20"/>
          <w:szCs w:val="20"/>
        </w:rPr>
        <w:t xml:space="preserve"> de réunions,</w:t>
      </w:r>
    </w:p>
    <w:p w:rsidR="00845C0E" w:rsidRPr="0069762B" w:rsidRDefault="00845C0E" w:rsidP="00842755">
      <w:pPr>
        <w:numPr>
          <w:ilvl w:val="1"/>
          <w:numId w:val="57"/>
        </w:numPr>
        <w:tabs>
          <w:tab w:val="clear" w:pos="1788"/>
          <w:tab w:val="num" w:pos="724"/>
        </w:tabs>
        <w:ind w:left="724"/>
        <w:rPr>
          <w:rFonts w:ascii="Arial" w:hAnsi="Arial" w:cs="Arial"/>
          <w:sz w:val="20"/>
          <w:szCs w:val="20"/>
        </w:rPr>
      </w:pPr>
      <w:r w:rsidRPr="0069762B">
        <w:rPr>
          <w:rFonts w:ascii="Arial" w:hAnsi="Arial" w:cs="Arial"/>
          <w:sz w:val="20"/>
          <w:szCs w:val="20"/>
        </w:rPr>
        <w:t>Nombre de participants par rapport au nombre attendu,</w:t>
      </w:r>
    </w:p>
    <w:p w:rsidR="00845C0E" w:rsidRPr="0069762B" w:rsidRDefault="00845C0E" w:rsidP="00842755">
      <w:pPr>
        <w:numPr>
          <w:ilvl w:val="1"/>
          <w:numId w:val="57"/>
        </w:numPr>
        <w:tabs>
          <w:tab w:val="clear" w:pos="1788"/>
          <w:tab w:val="num" w:pos="724"/>
        </w:tabs>
        <w:ind w:left="724"/>
        <w:rPr>
          <w:rFonts w:ascii="Arial" w:hAnsi="Arial" w:cs="Arial"/>
          <w:sz w:val="20"/>
          <w:szCs w:val="20"/>
        </w:rPr>
      </w:pPr>
      <w:r w:rsidRPr="0069762B">
        <w:rPr>
          <w:rFonts w:ascii="Arial" w:hAnsi="Arial" w:cs="Arial"/>
          <w:sz w:val="20"/>
          <w:szCs w:val="20"/>
        </w:rPr>
        <w:t>Ordre du jour,</w:t>
      </w:r>
    </w:p>
    <w:p w:rsidR="00845C0E" w:rsidRDefault="00845C0E" w:rsidP="00842755">
      <w:pPr>
        <w:numPr>
          <w:ilvl w:val="1"/>
          <w:numId w:val="57"/>
        </w:numPr>
        <w:tabs>
          <w:tab w:val="clear" w:pos="1788"/>
          <w:tab w:val="num" w:pos="724"/>
        </w:tabs>
        <w:ind w:left="724"/>
        <w:rPr>
          <w:rFonts w:ascii="Arial" w:hAnsi="Arial" w:cs="Arial"/>
          <w:sz w:val="20"/>
          <w:szCs w:val="20"/>
        </w:rPr>
      </w:pPr>
      <w:r w:rsidRPr="0069762B">
        <w:rPr>
          <w:rFonts w:ascii="Arial" w:hAnsi="Arial" w:cs="Arial"/>
          <w:sz w:val="20"/>
          <w:szCs w:val="20"/>
        </w:rPr>
        <w:t>Principales discussions, conclusions ou décisions.</w:t>
      </w:r>
    </w:p>
    <w:p w:rsidR="00845C0E" w:rsidRDefault="00845C0E" w:rsidP="00842755">
      <w:pPr>
        <w:rPr>
          <w:rFonts w:ascii="Arial" w:hAnsi="Arial" w:cs="Arial"/>
          <w:sz w:val="20"/>
          <w:szCs w:val="20"/>
        </w:rPr>
      </w:pPr>
    </w:p>
    <w:p w:rsidR="00845C0E" w:rsidRDefault="00845C0E" w:rsidP="00842755">
      <w:pPr>
        <w:numPr>
          <w:ilvl w:val="0"/>
          <w:numId w:val="46"/>
        </w:numPr>
        <w:tabs>
          <w:tab w:val="clear" w:pos="720"/>
          <w:tab w:val="num" w:pos="362"/>
        </w:tabs>
        <w:ind w:left="360"/>
        <w:rPr>
          <w:rFonts w:ascii="Arial" w:hAnsi="Arial" w:cs="Arial"/>
          <w:sz w:val="20"/>
          <w:szCs w:val="20"/>
        </w:rPr>
      </w:pPr>
      <w:r w:rsidRPr="00D542E8">
        <w:rPr>
          <w:rFonts w:ascii="Arial" w:hAnsi="Arial" w:cs="Arial"/>
          <w:sz w:val="20"/>
          <w:szCs w:val="20"/>
        </w:rPr>
        <w:t>Animation des autres instances de gouvernance (comité technique, groupes de travail thématiques,…).</w:t>
      </w:r>
      <w:r>
        <w:rPr>
          <w:rFonts w:ascii="Arial" w:hAnsi="Arial" w:cs="Arial"/>
          <w:sz w:val="20"/>
          <w:szCs w:val="20"/>
        </w:rPr>
        <w:t xml:space="preserve"> </w:t>
      </w:r>
    </w:p>
    <w:p w:rsidR="00845C0E" w:rsidRDefault="00845C0E" w:rsidP="00842755">
      <w:pPr>
        <w:ind w:left="360"/>
        <w:rPr>
          <w:rFonts w:ascii="Arial" w:hAnsi="Arial" w:cs="Arial"/>
          <w:sz w:val="20"/>
          <w:szCs w:val="20"/>
        </w:rPr>
      </w:pPr>
      <w:r w:rsidRPr="00D542E8">
        <w:rPr>
          <w:rFonts w:ascii="Arial" w:hAnsi="Arial" w:cs="Arial"/>
          <w:sz w:val="20"/>
          <w:szCs w:val="20"/>
        </w:rPr>
        <w:t>Le rappel des réunions sera fait sur le même principe que les comités de pilotage.</w:t>
      </w:r>
    </w:p>
    <w:p w:rsidR="00845C0E" w:rsidRDefault="00845C0E" w:rsidP="00842755">
      <w:pPr>
        <w:rPr>
          <w:rFonts w:ascii="Arial" w:hAnsi="Arial" w:cs="Arial"/>
          <w:sz w:val="20"/>
          <w:szCs w:val="20"/>
        </w:rPr>
      </w:pPr>
    </w:p>
    <w:p w:rsidR="00845C0E" w:rsidRDefault="00845C0E" w:rsidP="00D00FFA">
      <w:pPr>
        <w:numPr>
          <w:ilvl w:val="0"/>
          <w:numId w:val="46"/>
        </w:numPr>
        <w:tabs>
          <w:tab w:val="clear" w:pos="720"/>
          <w:tab w:val="num" w:pos="362"/>
        </w:tabs>
        <w:ind w:left="360"/>
        <w:rPr>
          <w:rFonts w:ascii="Arial" w:hAnsi="Arial" w:cs="Arial"/>
          <w:sz w:val="20"/>
          <w:szCs w:val="20"/>
        </w:rPr>
      </w:pPr>
      <w:r>
        <w:rPr>
          <w:rFonts w:ascii="Arial" w:hAnsi="Arial" w:cs="Arial"/>
          <w:sz w:val="20"/>
          <w:szCs w:val="20"/>
        </w:rPr>
        <w:t>Estimatif du temps passé pour chacune des grandes activités des postes de la cellule d</w:t>
      </w:r>
      <w:r w:rsidR="00BF79F2">
        <w:rPr>
          <w:rFonts w:ascii="Arial" w:hAnsi="Arial" w:cs="Arial"/>
          <w:sz w:val="20"/>
          <w:szCs w:val="20"/>
        </w:rPr>
        <w:t>e coordin</w:t>
      </w:r>
      <w:r>
        <w:rPr>
          <w:rFonts w:ascii="Arial" w:hAnsi="Arial" w:cs="Arial"/>
          <w:sz w:val="20"/>
          <w:szCs w:val="20"/>
        </w:rPr>
        <w:t>ation.</w:t>
      </w:r>
    </w:p>
    <w:p w:rsidR="00845C0E" w:rsidRPr="00D542E8" w:rsidRDefault="00845C0E" w:rsidP="00D00FFA">
      <w:pPr>
        <w:ind w:left="360"/>
        <w:rPr>
          <w:rFonts w:ascii="Arial" w:hAnsi="Arial" w:cs="Arial"/>
          <w:sz w:val="20"/>
          <w:szCs w:val="20"/>
        </w:rPr>
      </w:pPr>
      <w:r>
        <w:rPr>
          <w:rFonts w:ascii="Arial" w:hAnsi="Arial" w:cs="Arial"/>
          <w:sz w:val="20"/>
          <w:szCs w:val="20"/>
        </w:rPr>
        <w:t>L’indication du temps passé par mission (en pourcentage par exemple) peut permettre de voir sur quoi la cellule a concentré son intervention.</w:t>
      </w:r>
    </w:p>
    <w:p w:rsidR="00845C0E" w:rsidRPr="0069762B" w:rsidRDefault="00845C0E" w:rsidP="00D00FFA">
      <w:pPr>
        <w:ind w:left="360"/>
        <w:rPr>
          <w:rFonts w:ascii="Arial" w:hAnsi="Arial" w:cs="Arial"/>
          <w:sz w:val="20"/>
          <w:szCs w:val="20"/>
        </w:rPr>
      </w:pPr>
      <w:r w:rsidRPr="0069762B">
        <w:rPr>
          <w:rFonts w:ascii="Arial" w:hAnsi="Arial" w:cs="Arial"/>
          <w:sz w:val="20"/>
          <w:szCs w:val="20"/>
        </w:rPr>
        <w:t>Certaines des actions</w:t>
      </w:r>
      <w:r>
        <w:rPr>
          <w:rFonts w:ascii="Arial" w:hAnsi="Arial" w:cs="Arial"/>
          <w:sz w:val="20"/>
          <w:szCs w:val="20"/>
        </w:rPr>
        <w:t xml:space="preserve"> menées par la cellule d</w:t>
      </w:r>
      <w:r w:rsidR="00BF79F2">
        <w:rPr>
          <w:rFonts w:ascii="Arial" w:hAnsi="Arial" w:cs="Arial"/>
          <w:sz w:val="20"/>
          <w:szCs w:val="20"/>
        </w:rPr>
        <w:t>e coordin</w:t>
      </w:r>
      <w:r>
        <w:rPr>
          <w:rFonts w:ascii="Arial" w:hAnsi="Arial" w:cs="Arial"/>
          <w:sz w:val="20"/>
          <w:szCs w:val="20"/>
        </w:rPr>
        <w:t>ation</w:t>
      </w:r>
      <w:r w:rsidRPr="0069762B">
        <w:rPr>
          <w:rFonts w:ascii="Arial" w:hAnsi="Arial" w:cs="Arial"/>
          <w:sz w:val="20"/>
          <w:szCs w:val="20"/>
        </w:rPr>
        <w:t xml:space="preserve"> peuvent être importantes et très chronophages. Il est important d’en rendre compte en faisant ressortir la charge de travail, les avancées obtenues et les raisons de blocages éventuels au cours de l’année. </w:t>
      </w:r>
    </w:p>
    <w:p w:rsidR="00845C0E" w:rsidRDefault="00845C0E" w:rsidP="00D00FFA">
      <w:pPr>
        <w:rPr>
          <w:rFonts w:ascii="Arial" w:hAnsi="Arial" w:cs="Arial"/>
          <w:sz w:val="20"/>
          <w:szCs w:val="20"/>
        </w:rPr>
      </w:pPr>
    </w:p>
    <w:p w:rsidR="00845C0E" w:rsidRDefault="00845C0E" w:rsidP="00D00FFA">
      <w:pPr>
        <w:rPr>
          <w:rFonts w:ascii="Arial" w:hAnsi="Arial" w:cs="Arial"/>
          <w:sz w:val="20"/>
          <w:szCs w:val="20"/>
        </w:rPr>
      </w:pPr>
    </w:p>
    <w:p w:rsidR="00845C0E" w:rsidRPr="0069762B" w:rsidRDefault="00845C0E" w:rsidP="00D00FFA">
      <w:pPr>
        <w:rPr>
          <w:rFonts w:ascii="Arial" w:hAnsi="Arial" w:cs="Arial"/>
          <w:sz w:val="20"/>
          <w:szCs w:val="20"/>
        </w:rPr>
      </w:pPr>
      <w:r w:rsidRPr="0069762B">
        <w:rPr>
          <w:rFonts w:ascii="Arial" w:hAnsi="Arial" w:cs="Arial"/>
          <w:sz w:val="20"/>
          <w:szCs w:val="20"/>
        </w:rPr>
        <w:t>L</w:t>
      </w:r>
      <w:r w:rsidR="00BF79F2">
        <w:rPr>
          <w:rFonts w:ascii="Arial" w:hAnsi="Arial" w:cs="Arial"/>
          <w:sz w:val="20"/>
          <w:szCs w:val="20"/>
        </w:rPr>
        <w:t>e coordina</w:t>
      </w:r>
      <w:r w:rsidRPr="0069762B">
        <w:rPr>
          <w:rFonts w:ascii="Arial" w:hAnsi="Arial" w:cs="Arial"/>
          <w:sz w:val="20"/>
          <w:szCs w:val="20"/>
        </w:rPr>
        <w:t xml:space="preserve">teur du </w:t>
      </w:r>
      <w:r>
        <w:rPr>
          <w:rFonts w:ascii="Arial" w:hAnsi="Arial" w:cs="Arial"/>
          <w:sz w:val="20"/>
          <w:szCs w:val="20"/>
        </w:rPr>
        <w:t>contrat territorial</w:t>
      </w:r>
      <w:r w:rsidRPr="0069762B">
        <w:rPr>
          <w:rFonts w:ascii="Arial" w:hAnsi="Arial" w:cs="Arial"/>
          <w:sz w:val="20"/>
          <w:szCs w:val="20"/>
        </w:rPr>
        <w:t xml:space="preserve"> peut également être amené à participer à des colloques ou des journées techniques de formation au cours de l’année. Le temps passé peut être rappelé en précisant les apports et le gain obtenu par rapport à son travail d</w:t>
      </w:r>
      <w:r w:rsidR="00BF79F2">
        <w:rPr>
          <w:rFonts w:ascii="Arial" w:hAnsi="Arial" w:cs="Arial"/>
          <w:sz w:val="20"/>
          <w:szCs w:val="20"/>
        </w:rPr>
        <w:t>e coordina</w:t>
      </w:r>
      <w:r w:rsidRPr="0069762B">
        <w:rPr>
          <w:rFonts w:ascii="Arial" w:hAnsi="Arial" w:cs="Arial"/>
          <w:sz w:val="20"/>
          <w:szCs w:val="20"/>
        </w:rPr>
        <w:t xml:space="preserve">tion du </w:t>
      </w:r>
      <w:r>
        <w:rPr>
          <w:rFonts w:ascii="Arial" w:hAnsi="Arial" w:cs="Arial"/>
          <w:sz w:val="20"/>
          <w:szCs w:val="20"/>
        </w:rPr>
        <w:t>contrat territorial</w:t>
      </w:r>
      <w:r w:rsidRPr="0069762B">
        <w:rPr>
          <w:rFonts w:ascii="Arial" w:hAnsi="Arial" w:cs="Arial"/>
          <w:sz w:val="20"/>
          <w:szCs w:val="20"/>
        </w:rPr>
        <w:t>.</w:t>
      </w:r>
    </w:p>
    <w:p w:rsidR="00845C0E" w:rsidRDefault="00845C0E" w:rsidP="00D00FFA">
      <w:pPr>
        <w:ind w:firstLine="724"/>
        <w:rPr>
          <w:rFonts w:ascii="Arial" w:hAnsi="Arial" w:cs="Arial"/>
          <w:sz w:val="20"/>
          <w:szCs w:val="20"/>
        </w:rPr>
      </w:pPr>
    </w:p>
    <w:p w:rsidR="00845C0E" w:rsidRDefault="00845C0E" w:rsidP="00D00FFA">
      <w:pPr>
        <w:rPr>
          <w:rFonts w:ascii="Arial" w:hAnsi="Arial" w:cs="Arial"/>
          <w:sz w:val="20"/>
          <w:szCs w:val="20"/>
        </w:rPr>
      </w:pPr>
      <w:r>
        <w:rPr>
          <w:rFonts w:ascii="Arial" w:hAnsi="Arial" w:cs="Arial"/>
          <w:sz w:val="20"/>
          <w:szCs w:val="20"/>
        </w:rPr>
        <w:t>Il est important de pouvoir présenter dans le bilan annuel la dynamique locale engagée et les partenariats développés.</w:t>
      </w:r>
    </w:p>
    <w:p w:rsidR="00845C0E" w:rsidRDefault="00845C0E" w:rsidP="00D00FFA">
      <w:pPr>
        <w:rPr>
          <w:rFonts w:ascii="Arial" w:hAnsi="Arial" w:cs="Arial"/>
          <w:sz w:val="20"/>
          <w:szCs w:val="20"/>
        </w:rPr>
      </w:pPr>
    </w:p>
    <w:p w:rsidR="00845C0E" w:rsidRDefault="00845C0E" w:rsidP="00D00FFA">
      <w:pPr>
        <w:rPr>
          <w:rFonts w:ascii="Arial" w:hAnsi="Arial" w:cs="Arial"/>
          <w:sz w:val="20"/>
          <w:szCs w:val="20"/>
        </w:rPr>
      </w:pPr>
    </w:p>
    <w:p w:rsidR="00845C0E" w:rsidRDefault="00845C0E" w:rsidP="00D00FFA">
      <w:pPr>
        <w:rPr>
          <w:rFonts w:ascii="Arial" w:hAnsi="Arial" w:cs="Arial"/>
          <w:sz w:val="20"/>
          <w:szCs w:val="20"/>
        </w:rPr>
      </w:pPr>
    </w:p>
    <w:p w:rsidR="00845C0E" w:rsidRDefault="00845C0E" w:rsidP="00D00FFA">
      <w:pPr>
        <w:rPr>
          <w:rFonts w:ascii="Arial" w:hAnsi="Arial" w:cs="Arial"/>
          <w:sz w:val="20"/>
          <w:szCs w:val="20"/>
        </w:rPr>
      </w:pPr>
    </w:p>
    <w:p w:rsidR="00845C0E" w:rsidRDefault="00845C0E" w:rsidP="00D00FFA">
      <w:pPr>
        <w:rPr>
          <w:rFonts w:ascii="Arial" w:hAnsi="Arial" w:cs="Arial"/>
          <w:sz w:val="20"/>
          <w:szCs w:val="20"/>
        </w:rPr>
      </w:pPr>
    </w:p>
    <w:p w:rsidR="00845C0E" w:rsidRPr="00744782" w:rsidRDefault="00845C0E" w:rsidP="0069762B">
      <w:pPr>
        <w:pStyle w:val="StyleStyleStyleTitre210pt10ptNonGras10ptNonGras"/>
      </w:pPr>
      <w:bookmarkStart w:id="15" w:name="_Toc333394742"/>
      <w:bookmarkStart w:id="16" w:name="_Toc87364314"/>
      <w:r w:rsidRPr="00744782">
        <w:t xml:space="preserve">Mise en œuvre du </w:t>
      </w:r>
      <w:bookmarkEnd w:id="15"/>
      <w:r>
        <w:t>contrat territorial</w:t>
      </w:r>
      <w:bookmarkEnd w:id="16"/>
      <w:r>
        <w:t xml:space="preserve"> </w:t>
      </w:r>
    </w:p>
    <w:p w:rsidR="00845C0E" w:rsidRDefault="00845C0E" w:rsidP="00D00FFA">
      <w:pPr>
        <w:rPr>
          <w:rFonts w:ascii="Arial" w:hAnsi="Arial" w:cs="Arial"/>
          <w:sz w:val="20"/>
          <w:szCs w:val="20"/>
        </w:rPr>
      </w:pPr>
      <w:r w:rsidRPr="00744782">
        <w:rPr>
          <w:rFonts w:ascii="Arial" w:hAnsi="Arial" w:cs="Arial"/>
          <w:sz w:val="20"/>
          <w:szCs w:val="20"/>
        </w:rPr>
        <w:t>Sur les territoires de contrats, de nombreuses actions sont mises en œuvre par le porteur de projet et les différents maîtres d’ouvrages. Il convient que la cellule d</w:t>
      </w:r>
      <w:r w:rsidR="009728E8">
        <w:rPr>
          <w:rFonts w:ascii="Arial" w:hAnsi="Arial" w:cs="Arial"/>
          <w:sz w:val="20"/>
          <w:szCs w:val="20"/>
        </w:rPr>
        <w:t>e coordin</w:t>
      </w:r>
      <w:r w:rsidRPr="00744782">
        <w:rPr>
          <w:rFonts w:ascii="Arial" w:hAnsi="Arial" w:cs="Arial"/>
          <w:sz w:val="20"/>
          <w:szCs w:val="20"/>
        </w:rPr>
        <w:t xml:space="preserve">ation soit bien présente sur le terrain pour rappeler les principaux enjeux et les priorités d’actions identifiées dans le </w:t>
      </w:r>
      <w:r>
        <w:rPr>
          <w:rFonts w:ascii="Arial" w:hAnsi="Arial" w:cs="Arial"/>
          <w:sz w:val="20"/>
          <w:szCs w:val="20"/>
        </w:rPr>
        <w:t>contrat territorial</w:t>
      </w:r>
      <w:r w:rsidRPr="00744782">
        <w:rPr>
          <w:rFonts w:ascii="Arial" w:hAnsi="Arial" w:cs="Arial"/>
          <w:sz w:val="20"/>
          <w:szCs w:val="20"/>
        </w:rPr>
        <w:t xml:space="preserve"> et en assurer leur </w:t>
      </w:r>
      <w:r w:rsidR="009728E8">
        <w:rPr>
          <w:rFonts w:ascii="Arial" w:hAnsi="Arial" w:cs="Arial"/>
          <w:sz w:val="20"/>
          <w:szCs w:val="20"/>
        </w:rPr>
        <w:t xml:space="preserve">mise en œuvre </w:t>
      </w:r>
      <w:r w:rsidR="008E6706">
        <w:rPr>
          <w:rFonts w:ascii="Arial" w:hAnsi="Arial" w:cs="Arial"/>
          <w:sz w:val="20"/>
          <w:szCs w:val="20"/>
        </w:rPr>
        <w:t>coordonnée</w:t>
      </w:r>
      <w:r w:rsidRPr="00744782">
        <w:rPr>
          <w:rFonts w:ascii="Arial" w:hAnsi="Arial" w:cs="Arial"/>
          <w:sz w:val="20"/>
          <w:szCs w:val="20"/>
        </w:rPr>
        <w:t>.</w:t>
      </w:r>
    </w:p>
    <w:p w:rsidR="00845C0E" w:rsidRPr="00744782" w:rsidRDefault="00845C0E" w:rsidP="00D00FFA">
      <w:pPr>
        <w:ind w:firstLine="724"/>
        <w:rPr>
          <w:rFonts w:ascii="Arial" w:hAnsi="Arial" w:cs="Arial"/>
          <w:sz w:val="20"/>
          <w:szCs w:val="20"/>
        </w:rPr>
      </w:pPr>
    </w:p>
    <w:p w:rsidR="00845C0E" w:rsidRDefault="00845C0E" w:rsidP="00D00FFA">
      <w:pPr>
        <w:rPr>
          <w:rFonts w:ascii="Arial" w:hAnsi="Arial" w:cs="Arial"/>
          <w:sz w:val="20"/>
          <w:szCs w:val="20"/>
        </w:rPr>
      </w:pPr>
      <w:r>
        <w:rPr>
          <w:rFonts w:ascii="Arial" w:hAnsi="Arial" w:cs="Arial"/>
          <w:sz w:val="20"/>
          <w:szCs w:val="20"/>
        </w:rPr>
        <w:t xml:space="preserve">Il s’agit, dans cette partie, de présenter </w:t>
      </w:r>
      <w:r w:rsidRPr="00D3437E">
        <w:rPr>
          <w:rFonts w:ascii="Arial" w:hAnsi="Arial" w:cs="Arial"/>
          <w:sz w:val="20"/>
          <w:szCs w:val="20"/>
        </w:rPr>
        <w:t>succinctement</w:t>
      </w:r>
      <w:r>
        <w:rPr>
          <w:rFonts w:ascii="Arial" w:hAnsi="Arial" w:cs="Arial"/>
          <w:sz w:val="20"/>
          <w:szCs w:val="20"/>
        </w:rPr>
        <w:t xml:space="preserve"> les principales actions menées par l</w:t>
      </w:r>
      <w:r w:rsidR="009728E8">
        <w:rPr>
          <w:rFonts w:ascii="Arial" w:hAnsi="Arial" w:cs="Arial"/>
          <w:sz w:val="20"/>
          <w:szCs w:val="20"/>
        </w:rPr>
        <w:t>e coordin</w:t>
      </w:r>
      <w:r>
        <w:rPr>
          <w:rFonts w:ascii="Arial" w:hAnsi="Arial" w:cs="Arial"/>
          <w:sz w:val="20"/>
          <w:szCs w:val="20"/>
        </w:rPr>
        <w:t xml:space="preserve">ateur et/ou les maîtres d’ouvrage désignés, au cours de l’année écoulée et leurs résultats. </w:t>
      </w:r>
    </w:p>
    <w:p w:rsidR="00845C0E" w:rsidRPr="005F0869" w:rsidRDefault="00845C0E" w:rsidP="00D00FFA">
      <w:pPr>
        <w:rPr>
          <w:rFonts w:ascii="Arial" w:hAnsi="Arial" w:cs="Arial"/>
          <w:sz w:val="20"/>
          <w:szCs w:val="20"/>
          <w:u w:val="single"/>
        </w:rPr>
      </w:pPr>
      <w:r w:rsidRPr="00D3437E">
        <w:rPr>
          <w:rFonts w:ascii="Arial" w:hAnsi="Arial" w:cs="Arial"/>
          <w:sz w:val="20"/>
          <w:szCs w:val="20"/>
          <w:u w:val="single"/>
        </w:rPr>
        <w:t xml:space="preserve">Il s’agit ici d’un résumé dont les éléments complémentaires seront disponibles </w:t>
      </w:r>
      <w:r>
        <w:rPr>
          <w:rFonts w:ascii="Arial" w:hAnsi="Arial" w:cs="Arial"/>
          <w:sz w:val="20"/>
          <w:szCs w:val="20"/>
          <w:u w:val="single"/>
        </w:rPr>
        <w:t xml:space="preserve">soit en annexe, soit </w:t>
      </w:r>
      <w:r w:rsidRPr="00D3437E">
        <w:rPr>
          <w:rFonts w:ascii="Arial" w:hAnsi="Arial" w:cs="Arial"/>
          <w:sz w:val="20"/>
          <w:szCs w:val="20"/>
          <w:u w:val="single"/>
        </w:rPr>
        <w:t>au sein des bilans annuels d’action demandés par ailleurs.</w:t>
      </w:r>
    </w:p>
    <w:p w:rsidR="00845C0E" w:rsidRPr="00744782" w:rsidRDefault="00845C0E" w:rsidP="00D00FFA">
      <w:pPr>
        <w:rPr>
          <w:rFonts w:ascii="Arial" w:hAnsi="Arial" w:cs="Arial"/>
          <w:sz w:val="20"/>
          <w:szCs w:val="20"/>
        </w:rPr>
      </w:pPr>
    </w:p>
    <w:p w:rsidR="00845C0E" w:rsidRDefault="00845C0E" w:rsidP="00D00FFA">
      <w:pPr>
        <w:rPr>
          <w:rFonts w:ascii="Arial" w:hAnsi="Arial" w:cs="Arial"/>
          <w:sz w:val="20"/>
          <w:szCs w:val="20"/>
        </w:rPr>
      </w:pPr>
      <w:r w:rsidRPr="00744782">
        <w:rPr>
          <w:rFonts w:ascii="Arial" w:hAnsi="Arial" w:cs="Arial"/>
          <w:sz w:val="20"/>
          <w:szCs w:val="20"/>
        </w:rPr>
        <w:t xml:space="preserve">Le tableau de bord et ses indicateurs doivent être valorisés lors du bilan annuel d’activités, ils seront </w:t>
      </w:r>
      <w:r>
        <w:rPr>
          <w:rFonts w:ascii="Arial" w:hAnsi="Arial" w:cs="Arial"/>
          <w:sz w:val="20"/>
          <w:szCs w:val="20"/>
        </w:rPr>
        <w:t xml:space="preserve">également </w:t>
      </w:r>
      <w:r w:rsidRPr="00744782">
        <w:rPr>
          <w:rFonts w:ascii="Arial" w:hAnsi="Arial" w:cs="Arial"/>
          <w:sz w:val="20"/>
          <w:szCs w:val="20"/>
        </w:rPr>
        <w:t>joints en annexe.</w:t>
      </w:r>
    </w:p>
    <w:p w:rsidR="00845C0E" w:rsidRDefault="00845C0E" w:rsidP="00D00FFA">
      <w:pPr>
        <w:rPr>
          <w:rFonts w:ascii="Arial" w:hAnsi="Arial" w:cs="Arial"/>
          <w:sz w:val="20"/>
          <w:szCs w:val="20"/>
        </w:rPr>
      </w:pPr>
    </w:p>
    <w:p w:rsidR="00845C0E" w:rsidRPr="00775A72" w:rsidRDefault="00845C0E" w:rsidP="00D00FFA">
      <w:pPr>
        <w:rPr>
          <w:rFonts w:ascii="Arial" w:hAnsi="Arial" w:cs="Arial"/>
          <w:b/>
          <w:sz w:val="20"/>
          <w:szCs w:val="20"/>
        </w:rPr>
      </w:pPr>
      <w:r w:rsidRPr="00491608">
        <w:rPr>
          <w:rFonts w:ascii="Arial" w:hAnsi="Arial" w:cs="Arial"/>
          <w:b/>
          <w:sz w:val="20"/>
          <w:szCs w:val="20"/>
        </w:rPr>
        <w:t xml:space="preserve">Cette partie fera l’objet de renvois sous forme d’annexes vers les documents faisant état des réalisations et des résultats obtenus lors de l’année écoulée pour </w:t>
      </w:r>
      <w:r w:rsidRPr="00491608">
        <w:rPr>
          <w:rFonts w:ascii="Arial" w:hAnsi="Arial" w:cs="Arial"/>
          <w:b/>
          <w:sz w:val="20"/>
          <w:szCs w:val="20"/>
          <w:u w:val="single"/>
        </w:rPr>
        <w:t>l’ensemble des thématiques et actions</w:t>
      </w:r>
      <w:r w:rsidRPr="00491608">
        <w:rPr>
          <w:rFonts w:ascii="Arial" w:hAnsi="Arial" w:cs="Arial"/>
          <w:b/>
          <w:sz w:val="20"/>
          <w:szCs w:val="20"/>
        </w:rPr>
        <w:t xml:space="preserve"> du contrat territorial.</w:t>
      </w:r>
    </w:p>
    <w:p w:rsidR="00845C0E" w:rsidRDefault="00845C0E" w:rsidP="00D00FFA">
      <w:pPr>
        <w:rPr>
          <w:rFonts w:ascii="Arial" w:hAnsi="Arial" w:cs="Arial"/>
          <w:sz w:val="20"/>
          <w:szCs w:val="20"/>
        </w:rPr>
      </w:pPr>
    </w:p>
    <w:p w:rsidR="00845C0E" w:rsidRDefault="00845C0E" w:rsidP="00D00FFA">
      <w:pPr>
        <w:rPr>
          <w:rFonts w:ascii="Arial" w:hAnsi="Arial" w:cs="Arial"/>
          <w:sz w:val="20"/>
          <w:szCs w:val="20"/>
        </w:rPr>
      </w:pPr>
      <w:r>
        <w:rPr>
          <w:rFonts w:ascii="Arial" w:hAnsi="Arial" w:cs="Arial"/>
          <w:sz w:val="20"/>
          <w:szCs w:val="20"/>
        </w:rPr>
        <w:t>Pour le cas des maîtrises d’ouvrage portées par d’autres structures que celle qui porte le contrat, l</w:t>
      </w:r>
      <w:r w:rsidR="009728E8">
        <w:rPr>
          <w:rFonts w:ascii="Arial" w:hAnsi="Arial" w:cs="Arial"/>
          <w:sz w:val="20"/>
          <w:szCs w:val="20"/>
        </w:rPr>
        <w:t>e coordin</w:t>
      </w:r>
      <w:r>
        <w:rPr>
          <w:rFonts w:ascii="Arial" w:hAnsi="Arial" w:cs="Arial"/>
          <w:sz w:val="20"/>
          <w:szCs w:val="20"/>
        </w:rPr>
        <w:t xml:space="preserve">ateur doit demander une remontée d’information précises à ces structures afin d’alimenter son bilan annuel d’activités et ainsi pouvoir donner au lecteur une vision globale des actions menées sur le territoire du contrat. </w:t>
      </w:r>
    </w:p>
    <w:p w:rsidR="00845C0E" w:rsidRDefault="009728E8" w:rsidP="00D00FFA">
      <w:pPr>
        <w:rPr>
          <w:rFonts w:ascii="Arial" w:hAnsi="Arial" w:cs="Arial"/>
          <w:sz w:val="20"/>
          <w:szCs w:val="20"/>
        </w:rPr>
      </w:pPr>
      <w:r>
        <w:rPr>
          <w:rFonts w:ascii="Arial" w:hAnsi="Arial" w:cs="Arial"/>
          <w:sz w:val="20"/>
          <w:szCs w:val="20"/>
        </w:rPr>
        <w:t>Le coordin</w:t>
      </w:r>
      <w:r w:rsidR="00845C0E" w:rsidRPr="00491608">
        <w:rPr>
          <w:rFonts w:ascii="Arial" w:hAnsi="Arial" w:cs="Arial"/>
          <w:sz w:val="20"/>
          <w:szCs w:val="20"/>
        </w:rPr>
        <w:t>ateur peut s’appuyer sur les bilans des actions rédigés par ces structures dans le cadre des financements qui leur sont accordés.</w:t>
      </w:r>
    </w:p>
    <w:p w:rsidR="00845C0E" w:rsidRDefault="00845C0E" w:rsidP="00D00FFA">
      <w:pPr>
        <w:rPr>
          <w:rFonts w:ascii="Arial" w:hAnsi="Arial" w:cs="Arial"/>
          <w:sz w:val="20"/>
          <w:szCs w:val="20"/>
        </w:rPr>
      </w:pPr>
    </w:p>
    <w:p w:rsidR="00845C0E" w:rsidRDefault="00845C0E" w:rsidP="00D00FFA">
      <w:pPr>
        <w:rPr>
          <w:rFonts w:ascii="Arial" w:hAnsi="Arial" w:cs="Arial"/>
          <w:sz w:val="20"/>
          <w:szCs w:val="20"/>
        </w:rPr>
      </w:pPr>
      <w:r>
        <w:rPr>
          <w:rFonts w:ascii="Arial" w:hAnsi="Arial" w:cs="Arial"/>
          <w:sz w:val="20"/>
          <w:szCs w:val="20"/>
        </w:rPr>
        <w:t>Les actions non réalisées seront également évoquées en explicitant les raisons de l’absence de réalisation.</w:t>
      </w:r>
    </w:p>
    <w:p w:rsidR="00845C0E" w:rsidRPr="0069762B" w:rsidRDefault="00845C0E" w:rsidP="00553506">
      <w:pPr>
        <w:pStyle w:val="StyleStyleStyleTitre210pt10ptNonGras10ptNonGras"/>
        <w:jc w:val="both"/>
        <w:rPr>
          <w:i w:val="0"/>
          <w:szCs w:val="22"/>
        </w:rPr>
      </w:pPr>
      <w:bookmarkStart w:id="17" w:name="_Toc333394743"/>
      <w:bookmarkStart w:id="18" w:name="_Toc87364315"/>
      <w:r w:rsidRPr="0069762B">
        <w:rPr>
          <w:szCs w:val="22"/>
        </w:rPr>
        <w:t>Actions de communication</w:t>
      </w:r>
      <w:bookmarkEnd w:id="17"/>
      <w:bookmarkEnd w:id="18"/>
    </w:p>
    <w:p w:rsidR="00845C0E" w:rsidRDefault="00845C0E" w:rsidP="00D00FFA">
      <w:pPr>
        <w:rPr>
          <w:rFonts w:ascii="Arial" w:hAnsi="Arial" w:cs="Arial"/>
          <w:i/>
          <w:sz w:val="20"/>
          <w:szCs w:val="20"/>
        </w:rPr>
      </w:pPr>
      <w:r>
        <w:rPr>
          <w:rFonts w:ascii="Arial" w:hAnsi="Arial" w:cs="Arial"/>
          <w:i/>
          <w:sz w:val="20"/>
          <w:szCs w:val="20"/>
        </w:rPr>
        <w:t>Cette partie sera développée en cohérence avec l’importance du programme de communication mis en œuvre dans le cadre du contrat territorial.</w:t>
      </w:r>
    </w:p>
    <w:p w:rsidR="00845C0E" w:rsidRPr="005F0869" w:rsidRDefault="00845C0E" w:rsidP="00D00FFA">
      <w:pPr>
        <w:rPr>
          <w:rFonts w:ascii="Arial" w:hAnsi="Arial" w:cs="Arial"/>
          <w:i/>
          <w:sz w:val="20"/>
          <w:szCs w:val="20"/>
        </w:rPr>
      </w:pPr>
    </w:p>
    <w:p w:rsidR="00845C0E" w:rsidRPr="0047722C" w:rsidRDefault="00845C0E" w:rsidP="00D00FFA">
      <w:pPr>
        <w:rPr>
          <w:rFonts w:ascii="Arial" w:hAnsi="Arial" w:cs="Arial"/>
          <w:sz w:val="20"/>
          <w:szCs w:val="20"/>
        </w:rPr>
      </w:pPr>
      <w:r w:rsidRPr="0047722C">
        <w:rPr>
          <w:rFonts w:ascii="Arial" w:hAnsi="Arial" w:cs="Arial"/>
          <w:sz w:val="20"/>
          <w:szCs w:val="20"/>
        </w:rPr>
        <w:t>Il s’agit, dans cette partie, de présenter :</w:t>
      </w:r>
    </w:p>
    <w:p w:rsidR="00845C0E" w:rsidRPr="0047722C" w:rsidRDefault="00845C0E" w:rsidP="00D00FFA">
      <w:pPr>
        <w:numPr>
          <w:ilvl w:val="0"/>
          <w:numId w:val="15"/>
        </w:numPr>
        <w:rPr>
          <w:rFonts w:ascii="Arial" w:hAnsi="Arial" w:cs="Arial"/>
          <w:sz w:val="20"/>
          <w:szCs w:val="20"/>
        </w:rPr>
      </w:pPr>
      <w:r w:rsidRPr="0047722C">
        <w:rPr>
          <w:rFonts w:ascii="Arial" w:hAnsi="Arial" w:cs="Arial"/>
          <w:b/>
          <w:sz w:val="20"/>
          <w:szCs w:val="20"/>
        </w:rPr>
        <w:t>Les actions d’information/communication</w:t>
      </w:r>
      <w:r w:rsidRPr="0047722C">
        <w:rPr>
          <w:rFonts w:ascii="Arial" w:hAnsi="Arial" w:cs="Arial"/>
          <w:sz w:val="20"/>
          <w:szCs w:val="20"/>
        </w:rPr>
        <w:t xml:space="preserve"> inhérentes au </w:t>
      </w:r>
      <w:r>
        <w:rPr>
          <w:rFonts w:ascii="Arial" w:hAnsi="Arial" w:cs="Arial"/>
          <w:sz w:val="20"/>
          <w:szCs w:val="20"/>
        </w:rPr>
        <w:t>contrat territorial</w:t>
      </w:r>
      <w:r w:rsidRPr="0047722C">
        <w:rPr>
          <w:rFonts w:ascii="Arial" w:hAnsi="Arial" w:cs="Arial"/>
          <w:sz w:val="20"/>
          <w:szCs w:val="20"/>
        </w:rPr>
        <w:t xml:space="preserve">, liées à l’avancement et aux résultats du </w:t>
      </w:r>
      <w:r>
        <w:rPr>
          <w:rFonts w:ascii="Arial" w:hAnsi="Arial" w:cs="Arial"/>
          <w:sz w:val="20"/>
          <w:szCs w:val="20"/>
        </w:rPr>
        <w:t>contrat territorial</w:t>
      </w:r>
      <w:r w:rsidRPr="0047722C">
        <w:rPr>
          <w:rFonts w:ascii="Arial" w:hAnsi="Arial" w:cs="Arial"/>
          <w:sz w:val="20"/>
          <w:szCs w:val="20"/>
        </w:rPr>
        <w:t xml:space="preserve"> (site Internet, lettre d’information, manifestation…), portant sur :</w:t>
      </w:r>
    </w:p>
    <w:p w:rsidR="00845C0E" w:rsidRPr="0047722C" w:rsidRDefault="00845C0E" w:rsidP="00D00FFA">
      <w:pPr>
        <w:numPr>
          <w:ilvl w:val="1"/>
          <w:numId w:val="14"/>
        </w:numPr>
        <w:rPr>
          <w:rFonts w:ascii="Arial" w:hAnsi="Arial" w:cs="Arial"/>
          <w:sz w:val="20"/>
          <w:szCs w:val="20"/>
        </w:rPr>
      </w:pPr>
      <w:r w:rsidRPr="0047722C">
        <w:rPr>
          <w:rFonts w:ascii="Arial" w:hAnsi="Arial" w:cs="Arial"/>
          <w:sz w:val="20"/>
          <w:szCs w:val="20"/>
        </w:rPr>
        <w:t>En amont du projet, information au préalable et actions de concertation nécessaires à l’élaboration,</w:t>
      </w:r>
    </w:p>
    <w:p w:rsidR="00845C0E" w:rsidRPr="0047722C" w:rsidRDefault="00845C0E" w:rsidP="00D00FFA">
      <w:pPr>
        <w:numPr>
          <w:ilvl w:val="1"/>
          <w:numId w:val="14"/>
        </w:numPr>
        <w:rPr>
          <w:rFonts w:ascii="Arial" w:hAnsi="Arial" w:cs="Arial"/>
          <w:sz w:val="20"/>
          <w:szCs w:val="20"/>
        </w:rPr>
      </w:pPr>
      <w:r w:rsidRPr="0047722C">
        <w:rPr>
          <w:rFonts w:ascii="Arial" w:hAnsi="Arial" w:cs="Arial"/>
          <w:sz w:val="20"/>
          <w:szCs w:val="20"/>
        </w:rPr>
        <w:t xml:space="preserve">Communication et formation interne au projet et à ses partenaires, dont des sessions </w:t>
      </w:r>
      <w:r>
        <w:rPr>
          <w:rFonts w:ascii="Arial" w:hAnsi="Arial" w:cs="Arial"/>
          <w:sz w:val="20"/>
          <w:szCs w:val="20"/>
        </w:rPr>
        <w:t>d’information des membres du comité de pilotage</w:t>
      </w:r>
      <w:r w:rsidRPr="0047722C">
        <w:rPr>
          <w:rFonts w:ascii="Arial" w:hAnsi="Arial" w:cs="Arial"/>
          <w:sz w:val="20"/>
          <w:szCs w:val="20"/>
        </w:rPr>
        <w:t>,</w:t>
      </w:r>
    </w:p>
    <w:p w:rsidR="00845C0E" w:rsidRPr="0047722C" w:rsidRDefault="00845C0E" w:rsidP="00D00FFA">
      <w:pPr>
        <w:numPr>
          <w:ilvl w:val="1"/>
          <w:numId w:val="14"/>
        </w:numPr>
        <w:rPr>
          <w:rFonts w:ascii="Arial" w:hAnsi="Arial" w:cs="Arial"/>
          <w:sz w:val="20"/>
          <w:szCs w:val="20"/>
        </w:rPr>
      </w:pPr>
      <w:r w:rsidRPr="0047722C">
        <w:rPr>
          <w:rFonts w:ascii="Arial" w:hAnsi="Arial" w:cs="Arial"/>
          <w:sz w:val="20"/>
          <w:szCs w:val="20"/>
        </w:rPr>
        <w:t>Communication en direction du public sur le pourquoi du projet (état du milieu, objectifs…), son mode d’élaboration, les réalisations et les résultats.</w:t>
      </w:r>
    </w:p>
    <w:p w:rsidR="00845C0E" w:rsidRPr="0047722C" w:rsidRDefault="00845C0E" w:rsidP="00D00FFA">
      <w:pPr>
        <w:rPr>
          <w:rFonts w:ascii="Arial" w:hAnsi="Arial" w:cs="Arial"/>
          <w:sz w:val="20"/>
          <w:szCs w:val="20"/>
        </w:rPr>
      </w:pPr>
    </w:p>
    <w:p w:rsidR="00845C0E" w:rsidRPr="0047722C" w:rsidRDefault="00845C0E" w:rsidP="00D00FFA">
      <w:pPr>
        <w:numPr>
          <w:ilvl w:val="0"/>
          <w:numId w:val="15"/>
        </w:numPr>
        <w:rPr>
          <w:rFonts w:ascii="Arial" w:hAnsi="Arial" w:cs="Arial"/>
          <w:sz w:val="20"/>
          <w:szCs w:val="20"/>
        </w:rPr>
      </w:pPr>
      <w:r w:rsidRPr="0047722C">
        <w:rPr>
          <w:rFonts w:ascii="Arial" w:hAnsi="Arial" w:cs="Arial"/>
          <w:b/>
          <w:sz w:val="20"/>
          <w:szCs w:val="20"/>
        </w:rPr>
        <w:t>Les actions de sensibilisation</w:t>
      </w:r>
      <w:r w:rsidRPr="0047722C">
        <w:rPr>
          <w:rFonts w:ascii="Arial" w:hAnsi="Arial" w:cs="Arial"/>
          <w:sz w:val="20"/>
          <w:szCs w:val="20"/>
        </w:rPr>
        <w:t xml:space="preserve"> concernant l’ensemble des actions pédagogiques visant un public et un objectif particulier afin de :</w:t>
      </w:r>
    </w:p>
    <w:p w:rsidR="00845C0E" w:rsidRPr="0047722C" w:rsidRDefault="00845C0E" w:rsidP="00D00FFA">
      <w:pPr>
        <w:numPr>
          <w:ilvl w:val="1"/>
          <w:numId w:val="14"/>
        </w:numPr>
        <w:rPr>
          <w:rFonts w:ascii="Arial" w:hAnsi="Arial" w:cs="Arial"/>
          <w:sz w:val="20"/>
          <w:szCs w:val="20"/>
        </w:rPr>
      </w:pPr>
      <w:r w:rsidRPr="0047722C">
        <w:rPr>
          <w:rFonts w:ascii="Arial" w:hAnsi="Arial" w:cs="Arial"/>
          <w:sz w:val="20"/>
          <w:szCs w:val="20"/>
        </w:rPr>
        <w:t>Favoriser l’évolution des comportements,</w:t>
      </w:r>
    </w:p>
    <w:p w:rsidR="00845C0E" w:rsidRPr="0047722C" w:rsidRDefault="00845C0E" w:rsidP="00D00FFA">
      <w:pPr>
        <w:numPr>
          <w:ilvl w:val="1"/>
          <w:numId w:val="14"/>
        </w:numPr>
        <w:rPr>
          <w:rFonts w:ascii="Arial" w:hAnsi="Arial" w:cs="Arial"/>
          <w:sz w:val="20"/>
          <w:szCs w:val="20"/>
        </w:rPr>
      </w:pPr>
      <w:r w:rsidRPr="0047722C">
        <w:rPr>
          <w:rFonts w:ascii="Arial" w:hAnsi="Arial" w:cs="Arial"/>
          <w:sz w:val="20"/>
          <w:szCs w:val="20"/>
        </w:rPr>
        <w:t>Favoriser l’appropriation des notions fondamentales pour comprendre la politique locale de l’eau, son organisation, les modes d’association du public et la resituer dans le contexte du bassin Loire-Bretagne,</w:t>
      </w:r>
    </w:p>
    <w:p w:rsidR="00845C0E" w:rsidRPr="0047722C" w:rsidRDefault="00845C0E" w:rsidP="00D00FFA">
      <w:pPr>
        <w:numPr>
          <w:ilvl w:val="1"/>
          <w:numId w:val="14"/>
        </w:numPr>
        <w:rPr>
          <w:rFonts w:ascii="Arial" w:hAnsi="Arial" w:cs="Arial"/>
          <w:sz w:val="20"/>
          <w:szCs w:val="20"/>
        </w:rPr>
      </w:pPr>
      <w:r w:rsidRPr="0047722C">
        <w:rPr>
          <w:rFonts w:ascii="Arial" w:hAnsi="Arial" w:cs="Arial"/>
          <w:sz w:val="20"/>
          <w:szCs w:val="20"/>
        </w:rPr>
        <w:t>Sensibiliser le public sur les enjeux de l’eau, les programmes d’actions et les résultats acquis.</w:t>
      </w:r>
    </w:p>
    <w:p w:rsidR="00845C0E" w:rsidRPr="0047722C" w:rsidRDefault="00845C0E" w:rsidP="00D00FFA">
      <w:pPr>
        <w:rPr>
          <w:rFonts w:ascii="Arial" w:hAnsi="Arial" w:cs="Arial"/>
          <w:sz w:val="20"/>
          <w:szCs w:val="20"/>
        </w:rPr>
      </w:pPr>
    </w:p>
    <w:p w:rsidR="00845C0E" w:rsidRDefault="00845C0E" w:rsidP="00D00FFA">
      <w:pPr>
        <w:rPr>
          <w:rFonts w:ascii="Arial" w:hAnsi="Arial" w:cs="Arial"/>
          <w:sz w:val="20"/>
          <w:szCs w:val="20"/>
        </w:rPr>
      </w:pPr>
      <w:r w:rsidRPr="0047722C">
        <w:rPr>
          <w:rFonts w:ascii="Arial" w:hAnsi="Arial" w:cs="Arial"/>
          <w:sz w:val="20"/>
          <w:szCs w:val="20"/>
        </w:rPr>
        <w:t>L’évaluation des actions de communication doit également être évoquée en précisant les méthodes utilisées (questionnaire distribué pendant l’animation, sondage, participation des présents, retour après l’animation,…) et les rendus obtenus.</w:t>
      </w:r>
    </w:p>
    <w:p w:rsidR="009728E8" w:rsidRDefault="009728E8" w:rsidP="00D00FFA">
      <w:pPr>
        <w:rPr>
          <w:rFonts w:ascii="Arial" w:hAnsi="Arial" w:cs="Arial"/>
          <w:sz w:val="20"/>
          <w:szCs w:val="20"/>
        </w:rPr>
      </w:pPr>
    </w:p>
    <w:p w:rsidR="009728E8" w:rsidRPr="0047722C" w:rsidRDefault="009728E8" w:rsidP="00D00FFA">
      <w:pPr>
        <w:rPr>
          <w:rFonts w:ascii="Arial" w:hAnsi="Arial" w:cs="Arial"/>
          <w:sz w:val="20"/>
          <w:szCs w:val="20"/>
        </w:rPr>
      </w:pPr>
    </w:p>
    <w:p w:rsidR="00845C0E" w:rsidRPr="0069762B" w:rsidRDefault="00845C0E" w:rsidP="0069762B">
      <w:pPr>
        <w:pStyle w:val="StyleStyleStyleTitre210pt10ptNonGras10ptNonGras"/>
        <w:rPr>
          <w:szCs w:val="22"/>
        </w:rPr>
      </w:pPr>
      <w:bookmarkStart w:id="19" w:name="_Toc87364316"/>
      <w:bookmarkStart w:id="20" w:name="_Toc333394744"/>
      <w:r w:rsidRPr="0069762B">
        <w:rPr>
          <w:szCs w:val="22"/>
        </w:rPr>
        <w:lastRenderedPageBreak/>
        <w:t>Suivi de la qualité des eaux</w:t>
      </w:r>
      <w:bookmarkEnd w:id="19"/>
      <w:r w:rsidRPr="0069762B">
        <w:rPr>
          <w:szCs w:val="22"/>
        </w:rPr>
        <w:t xml:space="preserve"> </w:t>
      </w:r>
      <w:bookmarkEnd w:id="20"/>
    </w:p>
    <w:p w:rsidR="00845C0E" w:rsidRDefault="00845C0E" w:rsidP="00D00FFA">
      <w:pPr>
        <w:rPr>
          <w:rFonts w:ascii="Arial" w:hAnsi="Arial" w:cs="Arial"/>
          <w:i/>
          <w:sz w:val="20"/>
          <w:szCs w:val="20"/>
        </w:rPr>
      </w:pPr>
      <w:r w:rsidRPr="0069762B">
        <w:rPr>
          <w:rFonts w:ascii="Arial" w:hAnsi="Arial" w:cs="Arial"/>
          <w:i/>
          <w:sz w:val="20"/>
          <w:szCs w:val="20"/>
        </w:rPr>
        <w:t>Dans le cas où un financement serait accordé pour le suivi de la qualité des eaux du territoire, il est nécessaire de présenter le réseau de points de mesures, le protocole de suivi et les résultats.</w:t>
      </w:r>
    </w:p>
    <w:p w:rsidR="000F5E35" w:rsidRDefault="000F5E35" w:rsidP="00D00FFA">
      <w:pPr>
        <w:rPr>
          <w:rFonts w:ascii="Arial" w:hAnsi="Arial" w:cs="Arial"/>
          <w:i/>
          <w:sz w:val="20"/>
          <w:szCs w:val="20"/>
        </w:rPr>
      </w:pPr>
    </w:p>
    <w:p w:rsidR="000F5E35" w:rsidRPr="000F5E35" w:rsidRDefault="000F5E35" w:rsidP="00D00FFA">
      <w:pPr>
        <w:rPr>
          <w:rFonts w:ascii="Arial" w:hAnsi="Arial" w:cs="Arial"/>
          <w:sz w:val="20"/>
          <w:szCs w:val="20"/>
        </w:rPr>
      </w:pPr>
      <w:r w:rsidRPr="000F5E35">
        <w:rPr>
          <w:rFonts w:ascii="Arial" w:hAnsi="Arial" w:cs="Arial"/>
          <w:sz w:val="20"/>
          <w:szCs w:val="20"/>
        </w:rPr>
        <w:t>Il est attendu une note de valorisation des résultats. Les éléments à rapporter sont disponibles avec ce lien :</w:t>
      </w:r>
    </w:p>
    <w:p w:rsidR="000F5E35" w:rsidRDefault="000E233C" w:rsidP="00D00FFA">
      <w:pPr>
        <w:rPr>
          <w:rFonts w:ascii="Arial" w:hAnsi="Arial" w:cs="Arial"/>
          <w:i/>
          <w:sz w:val="20"/>
          <w:szCs w:val="20"/>
        </w:rPr>
      </w:pPr>
      <w:hyperlink r:id="rId13" w:history="1">
        <w:r w:rsidR="000F5E35" w:rsidRPr="00675E0D">
          <w:rPr>
            <w:rStyle w:val="Lienhypertexte"/>
            <w:rFonts w:ascii="Arial" w:hAnsi="Arial" w:cs="Arial"/>
            <w:i/>
            <w:sz w:val="20"/>
            <w:szCs w:val="20"/>
          </w:rPr>
          <w:t>https://aides-redevances.eau-loire-bretagne.fr/files/live/sites/aides-redevances/files/Aides/Formulaires/5.R%c3%a9seaux%20de%20mesures/NOT_Valorisation_annuelle.pdf</w:t>
        </w:r>
      </w:hyperlink>
    </w:p>
    <w:p w:rsidR="00845C0E" w:rsidRPr="0069762B" w:rsidRDefault="00845C0E" w:rsidP="0069762B">
      <w:pPr>
        <w:pStyle w:val="StyleStyleStyleTitre210pt10ptNonGras10ptNonGras"/>
        <w:rPr>
          <w:i w:val="0"/>
          <w:szCs w:val="22"/>
        </w:rPr>
      </w:pPr>
      <w:bookmarkStart w:id="21" w:name="_Toc333394745"/>
      <w:bookmarkStart w:id="22" w:name="_Toc87364317"/>
      <w:r w:rsidRPr="0069762B">
        <w:rPr>
          <w:szCs w:val="22"/>
        </w:rPr>
        <w:t>Budget et financement</w:t>
      </w:r>
      <w:bookmarkEnd w:id="21"/>
      <w:bookmarkEnd w:id="22"/>
    </w:p>
    <w:p w:rsidR="00845C0E" w:rsidRDefault="00845C0E" w:rsidP="00D00FFA">
      <w:pPr>
        <w:rPr>
          <w:rFonts w:ascii="Arial" w:hAnsi="Arial" w:cs="Arial"/>
          <w:sz w:val="20"/>
          <w:szCs w:val="20"/>
        </w:rPr>
      </w:pPr>
      <w:r w:rsidRPr="0069762B">
        <w:rPr>
          <w:rFonts w:ascii="Arial" w:hAnsi="Arial" w:cs="Arial"/>
          <w:sz w:val="20"/>
          <w:szCs w:val="20"/>
        </w:rPr>
        <w:t xml:space="preserve">Cette partie du </w:t>
      </w:r>
      <w:r>
        <w:rPr>
          <w:rFonts w:ascii="Arial" w:hAnsi="Arial" w:cs="Arial"/>
          <w:sz w:val="20"/>
          <w:szCs w:val="20"/>
        </w:rPr>
        <w:t>bilan</w:t>
      </w:r>
      <w:r w:rsidRPr="0069762B">
        <w:rPr>
          <w:rFonts w:ascii="Arial" w:hAnsi="Arial" w:cs="Arial"/>
          <w:sz w:val="20"/>
          <w:szCs w:val="20"/>
        </w:rPr>
        <w:t xml:space="preserve"> d’activité</w:t>
      </w:r>
      <w:r>
        <w:rPr>
          <w:rFonts w:ascii="Arial" w:hAnsi="Arial" w:cs="Arial"/>
          <w:sz w:val="20"/>
          <w:szCs w:val="20"/>
        </w:rPr>
        <w:t>s</w:t>
      </w:r>
      <w:r w:rsidRPr="0069762B">
        <w:rPr>
          <w:rFonts w:ascii="Arial" w:hAnsi="Arial" w:cs="Arial"/>
          <w:sz w:val="20"/>
          <w:szCs w:val="20"/>
        </w:rPr>
        <w:t xml:space="preserve"> aura vocation à </w:t>
      </w:r>
      <w:r w:rsidRPr="0069762B">
        <w:rPr>
          <w:rFonts w:ascii="Arial" w:hAnsi="Arial" w:cs="Arial"/>
          <w:b/>
          <w:sz w:val="20"/>
          <w:szCs w:val="20"/>
        </w:rPr>
        <w:t>synthétiser les données financières</w:t>
      </w:r>
      <w:r w:rsidRPr="0069762B">
        <w:rPr>
          <w:rFonts w:ascii="Arial" w:hAnsi="Arial" w:cs="Arial"/>
          <w:sz w:val="20"/>
          <w:szCs w:val="20"/>
        </w:rPr>
        <w:t xml:space="preserve"> de l’année écoulée</w:t>
      </w:r>
      <w:r>
        <w:rPr>
          <w:rFonts w:ascii="Arial" w:hAnsi="Arial" w:cs="Arial"/>
          <w:sz w:val="20"/>
          <w:szCs w:val="20"/>
        </w:rPr>
        <w:t xml:space="preserve"> en lien avec la programmation initiale du contrat territorial</w:t>
      </w:r>
      <w:r w:rsidRPr="0069762B">
        <w:rPr>
          <w:rFonts w:ascii="Arial" w:hAnsi="Arial" w:cs="Arial"/>
          <w:sz w:val="20"/>
          <w:szCs w:val="20"/>
        </w:rPr>
        <w:t>. Il s’agit de présenter les principaux chiffres à retenir</w:t>
      </w:r>
      <w:r>
        <w:rPr>
          <w:rFonts w:ascii="Arial" w:hAnsi="Arial" w:cs="Arial"/>
          <w:sz w:val="20"/>
          <w:szCs w:val="20"/>
        </w:rPr>
        <w:t xml:space="preserve"> : </w:t>
      </w:r>
      <w:r w:rsidRPr="0069762B">
        <w:rPr>
          <w:rFonts w:ascii="Arial" w:hAnsi="Arial" w:cs="Arial"/>
          <w:sz w:val="20"/>
          <w:szCs w:val="20"/>
        </w:rPr>
        <w:t xml:space="preserve">coût et plan de financement des différentes actions regroupées par grands thèmes (études, </w:t>
      </w:r>
      <w:r w:rsidR="000F5E35">
        <w:rPr>
          <w:rFonts w:ascii="Arial" w:hAnsi="Arial" w:cs="Arial"/>
          <w:sz w:val="20"/>
          <w:szCs w:val="20"/>
        </w:rPr>
        <w:t>coordin</w:t>
      </w:r>
      <w:r w:rsidRPr="0069762B">
        <w:rPr>
          <w:rFonts w:ascii="Arial" w:hAnsi="Arial" w:cs="Arial"/>
          <w:sz w:val="20"/>
          <w:szCs w:val="20"/>
        </w:rPr>
        <w:t xml:space="preserve">ation, communication…). </w:t>
      </w:r>
      <w:r>
        <w:rPr>
          <w:rFonts w:ascii="Arial" w:hAnsi="Arial" w:cs="Arial"/>
          <w:sz w:val="20"/>
          <w:szCs w:val="20"/>
        </w:rPr>
        <w:t xml:space="preserve">Il s’agit également de mettre en évidence les décalages de programmation, les reports, les dégagements ou dépenses supplémentaires. Pour cela, il est possible d’utiliser les tableaux de programmation du contrat territorial. </w:t>
      </w:r>
    </w:p>
    <w:p w:rsidR="00845C0E" w:rsidRPr="0069762B" w:rsidRDefault="00845C0E" w:rsidP="00D00FFA">
      <w:pPr>
        <w:rPr>
          <w:rFonts w:ascii="Arial" w:hAnsi="Arial" w:cs="Arial"/>
          <w:sz w:val="20"/>
          <w:szCs w:val="20"/>
        </w:rPr>
      </w:pPr>
      <w:r w:rsidRPr="0069762B">
        <w:rPr>
          <w:rFonts w:ascii="Arial" w:hAnsi="Arial" w:cs="Arial"/>
          <w:sz w:val="20"/>
          <w:szCs w:val="20"/>
        </w:rPr>
        <w:t>L’analyse plus fine de l’aspect financier sera faite au moment du solde des différents dossiers de subvention, avec les pièces justificatives demandées.</w:t>
      </w:r>
    </w:p>
    <w:p w:rsidR="00845C0E" w:rsidRPr="0069762B" w:rsidRDefault="00845C0E" w:rsidP="0069762B">
      <w:pPr>
        <w:pStyle w:val="StyleStyleStyleTitre210pt10ptNonGras10ptNonGras"/>
      </w:pPr>
      <w:bookmarkStart w:id="23" w:name="_Toc333394746"/>
      <w:bookmarkStart w:id="24" w:name="_Toc87364318"/>
      <w:r w:rsidRPr="0069762B">
        <w:t>Analyse – Bilan – Perspectives</w:t>
      </w:r>
      <w:bookmarkEnd w:id="23"/>
      <w:bookmarkEnd w:id="24"/>
    </w:p>
    <w:p w:rsidR="00845C0E" w:rsidRPr="007D0658" w:rsidRDefault="00845C0E" w:rsidP="00D00FFA">
      <w:pPr>
        <w:rPr>
          <w:rFonts w:ascii="Arial" w:hAnsi="Arial" w:cs="Arial"/>
          <w:i/>
          <w:sz w:val="20"/>
          <w:szCs w:val="20"/>
        </w:rPr>
      </w:pPr>
      <w:r w:rsidRPr="00491608">
        <w:rPr>
          <w:rFonts w:ascii="Arial" w:hAnsi="Arial" w:cs="Arial"/>
          <w:i/>
          <w:sz w:val="20"/>
          <w:szCs w:val="20"/>
        </w:rPr>
        <w:t>Les éléments apportés dans ce paragraphe doivent tenir compte du temps de réaction du milieu.</w:t>
      </w:r>
    </w:p>
    <w:p w:rsidR="00845C0E" w:rsidRDefault="00845C0E" w:rsidP="00D00FFA">
      <w:pPr>
        <w:rPr>
          <w:rFonts w:ascii="Arial" w:hAnsi="Arial" w:cs="Arial"/>
          <w:sz w:val="20"/>
          <w:szCs w:val="20"/>
        </w:rPr>
      </w:pPr>
    </w:p>
    <w:p w:rsidR="00845C0E" w:rsidRPr="0069762B" w:rsidRDefault="00845C0E" w:rsidP="00D00FFA">
      <w:pPr>
        <w:rPr>
          <w:rFonts w:ascii="Arial" w:hAnsi="Arial" w:cs="Arial"/>
          <w:sz w:val="20"/>
          <w:szCs w:val="20"/>
        </w:rPr>
      </w:pPr>
      <w:r w:rsidRPr="0069762B">
        <w:rPr>
          <w:rFonts w:ascii="Arial" w:hAnsi="Arial" w:cs="Arial"/>
          <w:sz w:val="20"/>
          <w:szCs w:val="20"/>
        </w:rPr>
        <w:t xml:space="preserve">Dans cette partie, il s’agit de prendre du recul sur </w:t>
      </w:r>
      <w:r>
        <w:rPr>
          <w:rFonts w:ascii="Arial" w:hAnsi="Arial" w:cs="Arial"/>
          <w:sz w:val="20"/>
          <w:szCs w:val="20"/>
        </w:rPr>
        <w:t>les actions réalisées</w:t>
      </w:r>
      <w:r w:rsidRPr="0069762B">
        <w:rPr>
          <w:rFonts w:ascii="Arial" w:hAnsi="Arial" w:cs="Arial"/>
          <w:sz w:val="20"/>
          <w:szCs w:val="20"/>
        </w:rPr>
        <w:t xml:space="preserve"> et </w:t>
      </w:r>
      <w:r>
        <w:rPr>
          <w:rFonts w:ascii="Arial" w:hAnsi="Arial" w:cs="Arial"/>
          <w:sz w:val="20"/>
          <w:szCs w:val="20"/>
        </w:rPr>
        <w:t xml:space="preserve">les missions </w:t>
      </w:r>
      <w:r w:rsidRPr="0069762B">
        <w:rPr>
          <w:rFonts w:ascii="Arial" w:hAnsi="Arial" w:cs="Arial"/>
          <w:sz w:val="20"/>
          <w:szCs w:val="20"/>
        </w:rPr>
        <w:t>de la cellule d</w:t>
      </w:r>
      <w:r w:rsidR="000F5E35">
        <w:rPr>
          <w:rFonts w:ascii="Arial" w:hAnsi="Arial" w:cs="Arial"/>
          <w:sz w:val="20"/>
          <w:szCs w:val="20"/>
        </w:rPr>
        <w:t>e coordin</w:t>
      </w:r>
      <w:r w:rsidRPr="0069762B">
        <w:rPr>
          <w:rFonts w:ascii="Arial" w:hAnsi="Arial" w:cs="Arial"/>
          <w:sz w:val="20"/>
          <w:szCs w:val="20"/>
        </w:rPr>
        <w:t xml:space="preserve">ation, de </w:t>
      </w:r>
      <w:r>
        <w:rPr>
          <w:rFonts w:ascii="Arial" w:hAnsi="Arial" w:cs="Arial"/>
          <w:sz w:val="20"/>
          <w:szCs w:val="20"/>
        </w:rPr>
        <w:t>présenter</w:t>
      </w:r>
      <w:r w:rsidRPr="0069762B">
        <w:rPr>
          <w:rFonts w:ascii="Arial" w:hAnsi="Arial" w:cs="Arial"/>
          <w:sz w:val="20"/>
          <w:szCs w:val="20"/>
        </w:rPr>
        <w:t xml:space="preserve"> les </w:t>
      </w:r>
      <w:r>
        <w:rPr>
          <w:rFonts w:ascii="Arial" w:hAnsi="Arial" w:cs="Arial"/>
          <w:sz w:val="20"/>
          <w:szCs w:val="20"/>
        </w:rPr>
        <w:t xml:space="preserve">principales réussites, les principales </w:t>
      </w:r>
      <w:r w:rsidRPr="0069762B">
        <w:rPr>
          <w:rFonts w:ascii="Arial" w:hAnsi="Arial" w:cs="Arial"/>
          <w:sz w:val="20"/>
          <w:szCs w:val="20"/>
        </w:rPr>
        <w:t>difficultés rencontrées et les améliorations éventuellement envisagées pour l’année à venir.</w:t>
      </w:r>
    </w:p>
    <w:p w:rsidR="00845C0E" w:rsidRPr="0069762B" w:rsidRDefault="00845C0E" w:rsidP="00D00FFA">
      <w:pPr>
        <w:rPr>
          <w:rFonts w:ascii="Arial" w:hAnsi="Arial" w:cs="Arial"/>
          <w:sz w:val="20"/>
          <w:szCs w:val="20"/>
        </w:rPr>
      </w:pPr>
    </w:p>
    <w:p w:rsidR="00845C0E" w:rsidRPr="0069762B" w:rsidRDefault="00845C0E" w:rsidP="00D00FFA">
      <w:pPr>
        <w:numPr>
          <w:ilvl w:val="0"/>
          <w:numId w:val="15"/>
        </w:numPr>
        <w:rPr>
          <w:rFonts w:ascii="Arial" w:hAnsi="Arial" w:cs="Arial"/>
          <w:sz w:val="20"/>
          <w:szCs w:val="20"/>
        </w:rPr>
      </w:pPr>
      <w:r w:rsidRPr="0069762B">
        <w:rPr>
          <w:rFonts w:ascii="Arial" w:hAnsi="Arial" w:cs="Arial"/>
          <w:sz w:val="20"/>
          <w:szCs w:val="20"/>
        </w:rPr>
        <w:t>Faire le point et analyser l’activité de l’année</w:t>
      </w:r>
      <w:r>
        <w:rPr>
          <w:rFonts w:ascii="Arial" w:hAnsi="Arial" w:cs="Arial"/>
          <w:sz w:val="20"/>
          <w:szCs w:val="20"/>
        </w:rPr>
        <w:t xml:space="preserve"> </w:t>
      </w:r>
      <w:r w:rsidRPr="0069762B">
        <w:rPr>
          <w:rFonts w:ascii="Arial" w:hAnsi="Arial" w:cs="Arial"/>
          <w:sz w:val="20"/>
          <w:szCs w:val="20"/>
        </w:rPr>
        <w:t>(ce qui se passe bien, ou mo</w:t>
      </w:r>
      <w:r>
        <w:rPr>
          <w:rFonts w:ascii="Arial" w:hAnsi="Arial" w:cs="Arial"/>
          <w:sz w:val="20"/>
          <w:szCs w:val="20"/>
        </w:rPr>
        <w:t>ins bien, le contexte interne…),</w:t>
      </w:r>
    </w:p>
    <w:p w:rsidR="00845C0E" w:rsidRPr="0069762B" w:rsidRDefault="00845C0E" w:rsidP="00D00FFA">
      <w:pPr>
        <w:numPr>
          <w:ilvl w:val="0"/>
          <w:numId w:val="15"/>
        </w:numPr>
        <w:rPr>
          <w:rFonts w:ascii="Arial" w:hAnsi="Arial" w:cs="Arial"/>
          <w:sz w:val="20"/>
          <w:szCs w:val="20"/>
        </w:rPr>
      </w:pPr>
      <w:r w:rsidRPr="0069762B">
        <w:rPr>
          <w:rFonts w:ascii="Arial" w:hAnsi="Arial" w:cs="Arial"/>
          <w:sz w:val="20"/>
          <w:szCs w:val="20"/>
        </w:rPr>
        <w:t xml:space="preserve">Transcrire le prévisionnel de l’année à venir (décliné éventuellement par </w:t>
      </w:r>
      <w:r>
        <w:rPr>
          <w:rFonts w:ascii="Arial" w:hAnsi="Arial" w:cs="Arial"/>
          <w:sz w:val="20"/>
          <w:szCs w:val="20"/>
        </w:rPr>
        <w:t>grands axes d’action</w:t>
      </w:r>
      <w:r w:rsidRPr="0069762B">
        <w:rPr>
          <w:rFonts w:ascii="Arial" w:hAnsi="Arial" w:cs="Arial"/>
          <w:sz w:val="20"/>
          <w:szCs w:val="20"/>
        </w:rPr>
        <w:t xml:space="preserve">), avec des grands objectifs de réalisation qui traduisent les priorités du </w:t>
      </w:r>
      <w:r>
        <w:rPr>
          <w:rFonts w:ascii="Arial" w:hAnsi="Arial" w:cs="Arial"/>
          <w:sz w:val="20"/>
          <w:szCs w:val="20"/>
        </w:rPr>
        <w:t>contrat territorial,</w:t>
      </w:r>
    </w:p>
    <w:p w:rsidR="00845C0E" w:rsidRPr="0069762B" w:rsidRDefault="00845C0E" w:rsidP="00D00FFA">
      <w:pPr>
        <w:numPr>
          <w:ilvl w:val="0"/>
          <w:numId w:val="15"/>
        </w:numPr>
        <w:rPr>
          <w:rFonts w:ascii="Arial" w:hAnsi="Arial" w:cs="Arial"/>
          <w:sz w:val="20"/>
          <w:szCs w:val="20"/>
        </w:rPr>
      </w:pPr>
      <w:r>
        <w:rPr>
          <w:rFonts w:ascii="Arial" w:hAnsi="Arial" w:cs="Arial"/>
          <w:sz w:val="20"/>
          <w:szCs w:val="20"/>
        </w:rPr>
        <w:t>Réaliser u</w:t>
      </w:r>
      <w:r w:rsidRPr="0069762B">
        <w:rPr>
          <w:rFonts w:ascii="Arial" w:hAnsi="Arial" w:cs="Arial"/>
          <w:sz w:val="20"/>
          <w:szCs w:val="20"/>
        </w:rPr>
        <w:t>n point sur les perspectives à moyen terme afin de présenter une vision plus prospective des actions à venir.</w:t>
      </w:r>
    </w:p>
    <w:p w:rsidR="00845C0E" w:rsidRPr="0069762B" w:rsidRDefault="00845C0E" w:rsidP="00D00FFA">
      <w:pPr>
        <w:rPr>
          <w:rFonts w:ascii="Arial" w:hAnsi="Arial" w:cs="Arial"/>
          <w:sz w:val="20"/>
          <w:szCs w:val="20"/>
        </w:rPr>
      </w:pPr>
    </w:p>
    <w:p w:rsidR="00845C0E" w:rsidRPr="0069762B" w:rsidRDefault="00845C0E" w:rsidP="0069762B">
      <w:pPr>
        <w:pStyle w:val="Titre112pt"/>
        <w:rPr>
          <w:szCs w:val="24"/>
        </w:rPr>
      </w:pPr>
      <w:bookmarkStart w:id="25" w:name="_Toc333393458"/>
      <w:bookmarkStart w:id="26" w:name="_Toc333394747"/>
      <w:bookmarkStart w:id="27" w:name="_Toc87364319"/>
      <w:r w:rsidRPr="0069762B">
        <w:rPr>
          <w:szCs w:val="24"/>
        </w:rPr>
        <w:t>Format souhaité et rendu du rapport</w:t>
      </w:r>
      <w:bookmarkEnd w:id="25"/>
      <w:bookmarkEnd w:id="26"/>
      <w:bookmarkEnd w:id="27"/>
    </w:p>
    <w:p w:rsidR="00845C0E" w:rsidRPr="0069762B" w:rsidRDefault="00845C0E" w:rsidP="00D00FFA">
      <w:pPr>
        <w:rPr>
          <w:rFonts w:ascii="Arial" w:hAnsi="Arial" w:cs="Arial"/>
          <w:sz w:val="20"/>
          <w:szCs w:val="20"/>
        </w:rPr>
      </w:pPr>
      <w:r w:rsidRPr="0069762B">
        <w:rPr>
          <w:rFonts w:ascii="Arial" w:hAnsi="Arial" w:cs="Arial"/>
          <w:sz w:val="20"/>
          <w:szCs w:val="20"/>
        </w:rPr>
        <w:t xml:space="preserve">De manière générale, il est attendu du </w:t>
      </w:r>
      <w:r>
        <w:rPr>
          <w:rFonts w:ascii="Arial" w:hAnsi="Arial" w:cs="Arial"/>
          <w:sz w:val="20"/>
          <w:szCs w:val="20"/>
        </w:rPr>
        <w:t>bilan annuel</w:t>
      </w:r>
      <w:r w:rsidRPr="0069762B">
        <w:rPr>
          <w:rFonts w:ascii="Arial" w:hAnsi="Arial" w:cs="Arial"/>
          <w:sz w:val="20"/>
          <w:szCs w:val="20"/>
        </w:rPr>
        <w:t xml:space="preserve"> d’activité</w:t>
      </w:r>
      <w:r>
        <w:rPr>
          <w:rFonts w:ascii="Arial" w:hAnsi="Arial" w:cs="Arial"/>
          <w:sz w:val="20"/>
          <w:szCs w:val="20"/>
        </w:rPr>
        <w:t>s</w:t>
      </w:r>
      <w:r w:rsidRPr="0069762B">
        <w:rPr>
          <w:rFonts w:ascii="Arial" w:hAnsi="Arial" w:cs="Arial"/>
          <w:sz w:val="20"/>
          <w:szCs w:val="20"/>
        </w:rPr>
        <w:t xml:space="preserve"> qu’il soit précis et concis.</w:t>
      </w:r>
    </w:p>
    <w:p w:rsidR="00845C0E" w:rsidRPr="0069762B" w:rsidRDefault="00845C0E" w:rsidP="00D00FFA">
      <w:pPr>
        <w:rPr>
          <w:rFonts w:ascii="Arial" w:hAnsi="Arial" w:cs="Arial"/>
          <w:sz w:val="20"/>
          <w:szCs w:val="20"/>
        </w:rPr>
      </w:pPr>
      <w:r w:rsidRPr="0069762B">
        <w:rPr>
          <w:rFonts w:ascii="Arial" w:hAnsi="Arial" w:cs="Arial"/>
          <w:sz w:val="20"/>
          <w:szCs w:val="20"/>
        </w:rPr>
        <w:t>Il do</w:t>
      </w:r>
      <w:r>
        <w:rPr>
          <w:rFonts w:ascii="Arial" w:hAnsi="Arial" w:cs="Arial"/>
          <w:sz w:val="20"/>
          <w:szCs w:val="20"/>
        </w:rPr>
        <w:t>it être validé par le porteur de projet (son Président)</w:t>
      </w:r>
      <w:r w:rsidRPr="0069762B">
        <w:rPr>
          <w:rFonts w:ascii="Arial" w:hAnsi="Arial" w:cs="Arial"/>
          <w:sz w:val="20"/>
          <w:szCs w:val="20"/>
        </w:rPr>
        <w:t xml:space="preserve"> et présenté e</w:t>
      </w:r>
      <w:r>
        <w:rPr>
          <w:rFonts w:ascii="Arial" w:hAnsi="Arial" w:cs="Arial"/>
          <w:sz w:val="20"/>
          <w:szCs w:val="20"/>
        </w:rPr>
        <w:t>t approuvé devant le comité de pilotage</w:t>
      </w:r>
      <w:r w:rsidRPr="0069762B">
        <w:rPr>
          <w:rFonts w:ascii="Arial" w:hAnsi="Arial" w:cs="Arial"/>
          <w:sz w:val="20"/>
          <w:szCs w:val="20"/>
        </w:rPr>
        <w:t>.</w:t>
      </w:r>
    </w:p>
    <w:p w:rsidR="00845C0E" w:rsidRPr="0069762B" w:rsidRDefault="00845C0E" w:rsidP="00D00FFA">
      <w:pPr>
        <w:rPr>
          <w:rFonts w:ascii="Arial" w:hAnsi="Arial" w:cs="Arial"/>
          <w:sz w:val="20"/>
          <w:szCs w:val="20"/>
        </w:rPr>
      </w:pPr>
    </w:p>
    <w:p w:rsidR="00845C0E" w:rsidRPr="0069762B" w:rsidRDefault="00845C0E" w:rsidP="00D00FFA">
      <w:pPr>
        <w:rPr>
          <w:rFonts w:ascii="Arial" w:hAnsi="Arial" w:cs="Arial"/>
          <w:sz w:val="20"/>
          <w:szCs w:val="20"/>
        </w:rPr>
      </w:pPr>
      <w:r w:rsidRPr="0069762B">
        <w:rPr>
          <w:rFonts w:ascii="Arial" w:hAnsi="Arial" w:cs="Arial"/>
          <w:sz w:val="20"/>
          <w:szCs w:val="20"/>
        </w:rPr>
        <w:t xml:space="preserve">Il est laissé </w:t>
      </w:r>
      <w:r w:rsidR="000F5E35">
        <w:rPr>
          <w:rFonts w:ascii="Arial" w:hAnsi="Arial" w:cs="Arial"/>
          <w:sz w:val="20"/>
          <w:szCs w:val="20"/>
        </w:rPr>
        <w:t>au coordinateur</w:t>
      </w:r>
      <w:r w:rsidRPr="0069762B">
        <w:rPr>
          <w:rFonts w:ascii="Arial" w:hAnsi="Arial" w:cs="Arial"/>
          <w:sz w:val="20"/>
          <w:szCs w:val="20"/>
        </w:rPr>
        <w:t xml:space="preserve"> le </w:t>
      </w:r>
      <w:r w:rsidRPr="0069762B">
        <w:rPr>
          <w:rFonts w:ascii="Arial" w:hAnsi="Arial" w:cs="Arial"/>
          <w:b/>
          <w:sz w:val="20"/>
          <w:szCs w:val="20"/>
        </w:rPr>
        <w:t>libre choix du format de présentation</w:t>
      </w:r>
      <w:r w:rsidRPr="0069762B">
        <w:rPr>
          <w:rFonts w:ascii="Arial" w:hAnsi="Arial" w:cs="Arial"/>
          <w:sz w:val="20"/>
          <w:szCs w:val="20"/>
        </w:rPr>
        <w:t xml:space="preserve"> des informations (listes, tableaux, chapitres rédigés…) ou illustrations. Ce format devra néanmoins rendre facile et rapide la compréhension des éléments présentés et devra permettre de faire apparaître l’ensemble des informations demandées.</w:t>
      </w:r>
    </w:p>
    <w:p w:rsidR="00845C0E" w:rsidRPr="0069762B" w:rsidRDefault="00845C0E" w:rsidP="00D00FFA">
      <w:pPr>
        <w:ind w:firstLine="709"/>
        <w:rPr>
          <w:rFonts w:ascii="Arial" w:hAnsi="Arial" w:cs="Arial"/>
          <w:sz w:val="20"/>
          <w:szCs w:val="20"/>
        </w:rPr>
      </w:pPr>
    </w:p>
    <w:p w:rsidR="00845C0E" w:rsidRPr="0069762B" w:rsidRDefault="00845C0E" w:rsidP="00D00FFA">
      <w:pPr>
        <w:rPr>
          <w:rFonts w:ascii="Arial" w:hAnsi="Arial" w:cs="Arial"/>
          <w:sz w:val="20"/>
          <w:szCs w:val="20"/>
        </w:rPr>
      </w:pPr>
      <w:r w:rsidRPr="0069762B">
        <w:rPr>
          <w:rFonts w:ascii="Arial" w:hAnsi="Arial" w:cs="Arial"/>
          <w:sz w:val="20"/>
          <w:szCs w:val="20"/>
        </w:rPr>
        <w:t xml:space="preserve">Afin de faciliter le travail des </w:t>
      </w:r>
      <w:r w:rsidR="000F5E35">
        <w:rPr>
          <w:rFonts w:ascii="Arial" w:hAnsi="Arial" w:cs="Arial"/>
          <w:sz w:val="20"/>
          <w:szCs w:val="20"/>
        </w:rPr>
        <w:t xml:space="preserve">coordinateurs et </w:t>
      </w:r>
      <w:r w:rsidRPr="0069762B">
        <w:rPr>
          <w:rFonts w:ascii="Arial" w:hAnsi="Arial" w:cs="Arial"/>
          <w:sz w:val="20"/>
          <w:szCs w:val="20"/>
        </w:rPr>
        <w:t xml:space="preserve">animateurs et d’apporter une certaine homogénéité aux rapports d’activité, l’agence de l’eau propose de suivre la trame présentée ci-dessus, dans le paragraphe </w:t>
      </w:r>
      <w:r>
        <w:rPr>
          <w:rFonts w:ascii="Arial" w:hAnsi="Arial" w:cs="Arial"/>
          <w:sz w:val="20"/>
          <w:szCs w:val="20"/>
        </w:rPr>
        <w:t>3</w:t>
      </w:r>
      <w:r w:rsidRPr="0069762B">
        <w:rPr>
          <w:rFonts w:ascii="Arial" w:hAnsi="Arial" w:cs="Arial"/>
          <w:sz w:val="20"/>
          <w:szCs w:val="20"/>
        </w:rPr>
        <w:t xml:space="preserve">. Certains éléments pourront être reportés d’une année sur l’autre après avoir été actualisés ou être extraits de documents existants. </w:t>
      </w:r>
    </w:p>
    <w:p w:rsidR="00845C0E" w:rsidRPr="0069762B" w:rsidRDefault="00845C0E" w:rsidP="00D00FFA">
      <w:pPr>
        <w:ind w:firstLine="709"/>
        <w:rPr>
          <w:rFonts w:ascii="Arial" w:hAnsi="Arial" w:cs="Arial"/>
          <w:sz w:val="20"/>
          <w:szCs w:val="20"/>
        </w:rPr>
      </w:pPr>
    </w:p>
    <w:p w:rsidR="00845C0E" w:rsidRPr="0069762B" w:rsidRDefault="00845C0E" w:rsidP="00D00FFA">
      <w:pPr>
        <w:rPr>
          <w:rFonts w:ascii="Arial" w:hAnsi="Arial" w:cs="Arial"/>
          <w:sz w:val="20"/>
          <w:szCs w:val="20"/>
        </w:rPr>
      </w:pPr>
      <w:r w:rsidRPr="0069762B">
        <w:rPr>
          <w:rFonts w:ascii="Arial" w:hAnsi="Arial" w:cs="Arial"/>
          <w:sz w:val="20"/>
          <w:szCs w:val="20"/>
        </w:rPr>
        <w:t>D’autres informations non présentes dans la trame pourront éventuellement venir compléter le rapport en annexe (revue de presse, comptes rendus de réunions importantes, diaporamas projetés, supports de communication…).</w:t>
      </w:r>
    </w:p>
    <w:p w:rsidR="00845C0E" w:rsidRPr="0069762B" w:rsidRDefault="00845C0E" w:rsidP="00D00FFA">
      <w:pPr>
        <w:ind w:firstLine="709"/>
        <w:rPr>
          <w:rFonts w:ascii="Arial" w:hAnsi="Arial" w:cs="Arial"/>
          <w:sz w:val="20"/>
          <w:szCs w:val="20"/>
        </w:rPr>
      </w:pPr>
    </w:p>
    <w:p w:rsidR="00845C0E" w:rsidRPr="0069762B" w:rsidRDefault="00845C0E" w:rsidP="00D00FFA">
      <w:pPr>
        <w:rPr>
          <w:rFonts w:ascii="Arial" w:hAnsi="Arial" w:cs="Arial"/>
          <w:sz w:val="20"/>
          <w:szCs w:val="20"/>
        </w:rPr>
      </w:pPr>
      <w:r w:rsidRPr="0069762B">
        <w:rPr>
          <w:rFonts w:ascii="Arial" w:hAnsi="Arial" w:cs="Arial"/>
          <w:sz w:val="20"/>
          <w:szCs w:val="20"/>
        </w:rPr>
        <w:t xml:space="preserve">Le rendu du rapport se fera en deux exemplaires (1 papier + 1 CD) au moment de la demande de solde de la subvention pour </w:t>
      </w:r>
      <w:r w:rsidR="000F5E35">
        <w:rPr>
          <w:rFonts w:ascii="Arial" w:hAnsi="Arial" w:cs="Arial"/>
          <w:sz w:val="20"/>
          <w:szCs w:val="20"/>
        </w:rPr>
        <w:t>la coordin</w:t>
      </w:r>
      <w:r w:rsidRPr="0069762B">
        <w:rPr>
          <w:rFonts w:ascii="Arial" w:hAnsi="Arial" w:cs="Arial"/>
          <w:sz w:val="20"/>
          <w:szCs w:val="20"/>
        </w:rPr>
        <w:t xml:space="preserve">ation de l’année écoulée. Cependant il pourra être intéressant de l’envoyer auparavant, sous format informatique, à l’instructeur de l’agence de l’eau. Cela permettra d’avoir un premier retour sur le </w:t>
      </w:r>
      <w:r>
        <w:rPr>
          <w:rFonts w:ascii="Arial" w:hAnsi="Arial" w:cs="Arial"/>
          <w:sz w:val="20"/>
          <w:szCs w:val="20"/>
        </w:rPr>
        <w:t>bilan</w:t>
      </w:r>
      <w:r w:rsidRPr="0069762B">
        <w:rPr>
          <w:rFonts w:ascii="Arial" w:hAnsi="Arial" w:cs="Arial"/>
          <w:sz w:val="20"/>
          <w:szCs w:val="20"/>
        </w:rPr>
        <w:t xml:space="preserve"> d’activité</w:t>
      </w:r>
      <w:r>
        <w:rPr>
          <w:rFonts w:ascii="Arial" w:hAnsi="Arial" w:cs="Arial"/>
          <w:sz w:val="20"/>
          <w:szCs w:val="20"/>
        </w:rPr>
        <w:t>s</w:t>
      </w:r>
      <w:r w:rsidRPr="0069762B">
        <w:rPr>
          <w:rFonts w:ascii="Arial" w:hAnsi="Arial" w:cs="Arial"/>
          <w:sz w:val="20"/>
          <w:szCs w:val="20"/>
        </w:rPr>
        <w:t xml:space="preserve"> et d’améliorer la collaboration.</w:t>
      </w:r>
    </w:p>
    <w:p w:rsidR="00845C0E" w:rsidRPr="0069762B" w:rsidRDefault="00845C0E" w:rsidP="00D00FFA">
      <w:pPr>
        <w:rPr>
          <w:rFonts w:ascii="Arial" w:hAnsi="Arial" w:cs="Arial"/>
          <w:sz w:val="20"/>
          <w:szCs w:val="20"/>
        </w:rPr>
      </w:pPr>
    </w:p>
    <w:p w:rsidR="00845C0E" w:rsidRDefault="00845C0E" w:rsidP="00B25081">
      <w:pPr>
        <w:jc w:val="center"/>
        <w:rPr>
          <w:rFonts w:ascii="Arial" w:hAnsi="Arial" w:cs="Arial"/>
          <w:sz w:val="20"/>
          <w:szCs w:val="20"/>
        </w:rPr>
      </w:pPr>
      <w:r w:rsidRPr="0069762B">
        <w:rPr>
          <w:rFonts w:ascii="Arial" w:hAnsi="Arial" w:cs="Arial"/>
          <w:sz w:val="20"/>
          <w:szCs w:val="20"/>
        </w:rPr>
        <w:t>________________________________</w:t>
      </w:r>
    </w:p>
    <w:p w:rsidR="00845C0E" w:rsidRPr="00491608" w:rsidRDefault="00845C0E" w:rsidP="00491608">
      <w:pPr>
        <w:jc w:val="center"/>
        <w:rPr>
          <w:rFonts w:ascii="Arial" w:hAnsi="Arial" w:cs="Arial"/>
          <w:b/>
          <w:sz w:val="20"/>
          <w:szCs w:val="20"/>
        </w:rPr>
      </w:pPr>
      <w:r>
        <w:rPr>
          <w:rFonts w:ascii="Arial" w:hAnsi="Arial" w:cs="Arial"/>
          <w:sz w:val="20"/>
          <w:szCs w:val="20"/>
        </w:rPr>
        <w:br w:type="page"/>
      </w:r>
      <w:r w:rsidRPr="00491608">
        <w:rPr>
          <w:rFonts w:ascii="Arial" w:hAnsi="Arial" w:cs="Arial"/>
          <w:b/>
          <w:sz w:val="20"/>
          <w:szCs w:val="20"/>
        </w:rPr>
        <w:lastRenderedPageBreak/>
        <w:t>ANNEXE 1 – BILAN DES ACTIONS MILIEUX AQUATIQUES</w:t>
      </w:r>
    </w:p>
    <w:p w:rsidR="00845C0E" w:rsidRDefault="00845C0E" w:rsidP="00D00FFA">
      <w:pPr>
        <w:rPr>
          <w:rFonts w:ascii="Arial" w:hAnsi="Arial" w:cs="Arial"/>
          <w:sz w:val="20"/>
          <w:szCs w:val="20"/>
        </w:rPr>
      </w:pPr>
    </w:p>
    <w:p w:rsidR="00845C0E" w:rsidRDefault="00845C0E" w:rsidP="00D00FFA">
      <w:pPr>
        <w:rPr>
          <w:rFonts w:ascii="Arial" w:hAnsi="Arial" w:cs="Arial"/>
          <w:sz w:val="20"/>
          <w:szCs w:val="20"/>
        </w:rPr>
      </w:pPr>
    </w:p>
    <w:p w:rsidR="00845C0E" w:rsidRPr="00491608" w:rsidRDefault="00845C0E" w:rsidP="00D00FFA">
      <w:pPr>
        <w:rPr>
          <w:rFonts w:ascii="Arial" w:hAnsi="Arial" w:cs="Arial"/>
          <w:sz w:val="20"/>
          <w:szCs w:val="20"/>
        </w:rPr>
      </w:pPr>
      <w:r w:rsidRPr="00491608">
        <w:rPr>
          <w:rFonts w:ascii="Arial" w:hAnsi="Arial" w:cs="Arial"/>
          <w:sz w:val="20"/>
          <w:szCs w:val="20"/>
        </w:rPr>
        <w:t xml:space="preserve">Afin de réaliser et présenter le bilan des actions menées sur la thématique </w:t>
      </w:r>
      <w:r>
        <w:rPr>
          <w:rFonts w:ascii="Arial" w:hAnsi="Arial" w:cs="Arial"/>
          <w:sz w:val="20"/>
          <w:szCs w:val="20"/>
        </w:rPr>
        <w:t>« </w:t>
      </w:r>
      <w:r w:rsidRPr="00491608">
        <w:rPr>
          <w:rFonts w:ascii="Arial" w:hAnsi="Arial" w:cs="Arial"/>
          <w:sz w:val="20"/>
          <w:szCs w:val="20"/>
        </w:rPr>
        <w:t>milieux aquatiques</w:t>
      </w:r>
      <w:r>
        <w:rPr>
          <w:rFonts w:ascii="Arial" w:hAnsi="Arial" w:cs="Arial"/>
          <w:sz w:val="20"/>
          <w:szCs w:val="20"/>
        </w:rPr>
        <w:t> » (cours d’eau et zones humides)</w:t>
      </w:r>
      <w:r w:rsidRPr="00491608">
        <w:rPr>
          <w:rFonts w:ascii="Arial" w:hAnsi="Arial" w:cs="Arial"/>
          <w:sz w:val="20"/>
          <w:szCs w:val="20"/>
        </w:rPr>
        <w:t>, les éléments à fournir sont les suivants et font l’objet de cette annexe.</w:t>
      </w:r>
    </w:p>
    <w:p w:rsidR="00845C0E" w:rsidRPr="00D00FFA" w:rsidRDefault="00845C0E" w:rsidP="00D00FFA">
      <w:pPr>
        <w:rPr>
          <w:rFonts w:ascii="Arial" w:hAnsi="Arial" w:cs="Arial"/>
          <w:i/>
          <w:sz w:val="20"/>
          <w:szCs w:val="20"/>
        </w:rPr>
      </w:pPr>
    </w:p>
    <w:p w:rsidR="00845C0E" w:rsidRPr="00491608" w:rsidRDefault="00845C0E" w:rsidP="00D00FFA">
      <w:pPr>
        <w:rPr>
          <w:rFonts w:ascii="Arial" w:hAnsi="Arial" w:cs="Arial"/>
          <w:sz w:val="20"/>
          <w:szCs w:val="20"/>
        </w:rPr>
      </w:pPr>
      <w:r>
        <w:rPr>
          <w:rFonts w:ascii="Arial" w:hAnsi="Arial" w:cs="Arial"/>
          <w:sz w:val="20"/>
          <w:szCs w:val="20"/>
        </w:rPr>
        <w:t xml:space="preserve">1- </w:t>
      </w:r>
      <w:r w:rsidRPr="00491608">
        <w:rPr>
          <w:rFonts w:ascii="Arial" w:hAnsi="Arial" w:cs="Arial"/>
          <w:sz w:val="20"/>
          <w:szCs w:val="20"/>
        </w:rPr>
        <w:t xml:space="preserve">Un </w:t>
      </w:r>
      <w:r w:rsidRPr="00491608">
        <w:rPr>
          <w:rFonts w:ascii="Arial" w:hAnsi="Arial" w:cs="Arial"/>
          <w:sz w:val="20"/>
          <w:szCs w:val="20"/>
          <w:u w:val="single"/>
        </w:rPr>
        <w:t>tableau récapitulatif</w:t>
      </w:r>
      <w:r w:rsidRPr="00491608">
        <w:rPr>
          <w:rFonts w:ascii="Arial" w:hAnsi="Arial" w:cs="Arial"/>
          <w:sz w:val="20"/>
          <w:szCs w:val="20"/>
        </w:rPr>
        <w:t xml:space="preserve"> du suivi du programme d’actions reprenant :</w:t>
      </w:r>
    </w:p>
    <w:p w:rsidR="00845C0E" w:rsidRPr="00491608" w:rsidRDefault="00845C0E" w:rsidP="00D00FFA">
      <w:pPr>
        <w:numPr>
          <w:ilvl w:val="0"/>
          <w:numId w:val="57"/>
        </w:numPr>
        <w:rPr>
          <w:rFonts w:ascii="Arial" w:hAnsi="Arial" w:cs="Arial"/>
          <w:b/>
          <w:sz w:val="20"/>
          <w:szCs w:val="20"/>
        </w:rPr>
      </w:pPr>
      <w:r w:rsidRPr="00491608">
        <w:rPr>
          <w:rFonts w:ascii="Arial" w:hAnsi="Arial" w:cs="Arial"/>
          <w:sz w:val="20"/>
          <w:szCs w:val="20"/>
        </w:rPr>
        <w:t xml:space="preserve">l’ensemble des actions prévues à l’année N, </w:t>
      </w:r>
    </w:p>
    <w:p w:rsidR="00845C0E" w:rsidRPr="00491608" w:rsidRDefault="00845C0E" w:rsidP="00D00FFA">
      <w:pPr>
        <w:numPr>
          <w:ilvl w:val="0"/>
          <w:numId w:val="57"/>
        </w:numPr>
        <w:rPr>
          <w:rFonts w:ascii="Arial" w:hAnsi="Arial" w:cs="Arial"/>
          <w:b/>
          <w:sz w:val="20"/>
          <w:szCs w:val="20"/>
        </w:rPr>
      </w:pPr>
      <w:r w:rsidRPr="00491608">
        <w:rPr>
          <w:rFonts w:ascii="Arial" w:hAnsi="Arial" w:cs="Arial"/>
          <w:sz w:val="20"/>
          <w:szCs w:val="20"/>
        </w:rPr>
        <w:t xml:space="preserve">celles réalisées et celles reportées ou annulées et les raisons pour lesquelles elles  n’ont pu être menées à terme. </w:t>
      </w:r>
    </w:p>
    <w:p w:rsidR="00845C0E" w:rsidRPr="00491608" w:rsidRDefault="00845C0E" w:rsidP="00D00FFA">
      <w:pPr>
        <w:ind w:left="1068"/>
        <w:rPr>
          <w:rFonts w:ascii="Arial" w:hAnsi="Arial" w:cs="Arial"/>
          <w:b/>
          <w:sz w:val="20"/>
          <w:szCs w:val="20"/>
        </w:rPr>
      </w:pPr>
    </w:p>
    <w:p w:rsidR="00845C0E" w:rsidRPr="00491608" w:rsidRDefault="00845C0E" w:rsidP="00D00FFA">
      <w:pPr>
        <w:rPr>
          <w:rFonts w:ascii="Arial" w:hAnsi="Arial" w:cs="Arial"/>
          <w:b/>
          <w:sz w:val="20"/>
          <w:szCs w:val="20"/>
        </w:rPr>
      </w:pPr>
      <w:r>
        <w:rPr>
          <w:rFonts w:ascii="Arial" w:hAnsi="Arial" w:cs="Arial"/>
          <w:sz w:val="20"/>
          <w:szCs w:val="20"/>
        </w:rPr>
        <w:t xml:space="preserve">2- </w:t>
      </w:r>
      <w:r w:rsidRPr="00491608">
        <w:rPr>
          <w:rFonts w:ascii="Arial" w:hAnsi="Arial" w:cs="Arial"/>
          <w:sz w:val="20"/>
          <w:szCs w:val="20"/>
        </w:rPr>
        <w:t xml:space="preserve">Pour chacune des opérations : </w:t>
      </w:r>
    </w:p>
    <w:p w:rsidR="00845C0E" w:rsidRPr="00491608" w:rsidRDefault="00845C0E" w:rsidP="00D00FFA">
      <w:pPr>
        <w:numPr>
          <w:ilvl w:val="0"/>
          <w:numId w:val="57"/>
        </w:numPr>
        <w:rPr>
          <w:rFonts w:ascii="Arial" w:hAnsi="Arial" w:cs="Arial"/>
          <w:sz w:val="20"/>
          <w:szCs w:val="20"/>
        </w:rPr>
      </w:pPr>
      <w:r w:rsidRPr="00491608">
        <w:rPr>
          <w:rFonts w:ascii="Arial" w:hAnsi="Arial" w:cs="Arial"/>
          <w:sz w:val="20"/>
          <w:szCs w:val="20"/>
        </w:rPr>
        <w:t>linéaire de cours d’eau restauré réalisé  / linéaire de cours d’eau prévu</w:t>
      </w:r>
    </w:p>
    <w:p w:rsidR="00845C0E" w:rsidRPr="00491608" w:rsidRDefault="00845C0E" w:rsidP="00D00FFA">
      <w:pPr>
        <w:numPr>
          <w:ilvl w:val="0"/>
          <w:numId w:val="57"/>
        </w:numPr>
        <w:rPr>
          <w:rFonts w:ascii="Arial" w:hAnsi="Arial" w:cs="Arial"/>
          <w:sz w:val="20"/>
          <w:szCs w:val="20"/>
        </w:rPr>
      </w:pPr>
      <w:r w:rsidRPr="00491608">
        <w:rPr>
          <w:rFonts w:ascii="Arial" w:hAnsi="Arial" w:cs="Arial"/>
          <w:sz w:val="20"/>
          <w:szCs w:val="20"/>
        </w:rPr>
        <w:t xml:space="preserve">superficie de zones humides restaurée réalisée  / superficie de </w:t>
      </w:r>
      <w:proofErr w:type="spellStart"/>
      <w:r w:rsidRPr="00491608">
        <w:rPr>
          <w:rFonts w:ascii="Arial" w:hAnsi="Arial" w:cs="Arial"/>
          <w:sz w:val="20"/>
          <w:szCs w:val="20"/>
        </w:rPr>
        <w:t>zh</w:t>
      </w:r>
      <w:proofErr w:type="spellEnd"/>
      <w:r w:rsidRPr="00491608">
        <w:rPr>
          <w:rFonts w:ascii="Arial" w:hAnsi="Arial" w:cs="Arial"/>
          <w:sz w:val="20"/>
          <w:szCs w:val="20"/>
        </w:rPr>
        <w:t xml:space="preserve"> restaurée prévue</w:t>
      </w:r>
    </w:p>
    <w:p w:rsidR="00845C0E" w:rsidRPr="00491608" w:rsidRDefault="00845C0E" w:rsidP="00D00FFA">
      <w:pPr>
        <w:numPr>
          <w:ilvl w:val="0"/>
          <w:numId w:val="57"/>
        </w:numPr>
        <w:rPr>
          <w:rFonts w:ascii="Arial" w:hAnsi="Arial" w:cs="Arial"/>
          <w:sz w:val="20"/>
          <w:szCs w:val="20"/>
        </w:rPr>
      </w:pPr>
      <w:r w:rsidRPr="00491608">
        <w:rPr>
          <w:rFonts w:ascii="Arial" w:hAnsi="Arial" w:cs="Arial"/>
          <w:sz w:val="20"/>
          <w:szCs w:val="20"/>
        </w:rPr>
        <w:t xml:space="preserve">superficie de zones humides acquises / surfaces prévisionnelles de </w:t>
      </w:r>
      <w:proofErr w:type="spellStart"/>
      <w:r w:rsidRPr="00491608">
        <w:rPr>
          <w:rFonts w:ascii="Arial" w:hAnsi="Arial" w:cs="Arial"/>
          <w:sz w:val="20"/>
          <w:szCs w:val="20"/>
        </w:rPr>
        <w:t>zh</w:t>
      </w:r>
      <w:proofErr w:type="spellEnd"/>
      <w:r w:rsidRPr="00491608">
        <w:rPr>
          <w:rFonts w:ascii="Arial" w:hAnsi="Arial" w:cs="Arial"/>
          <w:sz w:val="20"/>
          <w:szCs w:val="20"/>
        </w:rPr>
        <w:t xml:space="preserve"> à acquérir </w:t>
      </w:r>
    </w:p>
    <w:p w:rsidR="00845C0E" w:rsidRPr="00491608" w:rsidRDefault="00845C0E" w:rsidP="00D00FFA">
      <w:pPr>
        <w:numPr>
          <w:ilvl w:val="0"/>
          <w:numId w:val="57"/>
        </w:numPr>
        <w:rPr>
          <w:rFonts w:ascii="Arial" w:hAnsi="Arial" w:cs="Arial"/>
          <w:sz w:val="20"/>
          <w:szCs w:val="20"/>
        </w:rPr>
      </w:pPr>
      <w:r w:rsidRPr="00491608">
        <w:rPr>
          <w:rFonts w:ascii="Arial" w:hAnsi="Arial" w:cs="Arial"/>
          <w:sz w:val="20"/>
          <w:szCs w:val="20"/>
        </w:rPr>
        <w:t>opérations sur les obstacles à l’écoulement : nombre d’ouvrages effacés, arasés, gérés, équipés … / nombre d’ouvrages prévus</w:t>
      </w:r>
    </w:p>
    <w:p w:rsidR="00845C0E" w:rsidRPr="00491608" w:rsidRDefault="00845C0E" w:rsidP="00D00FFA">
      <w:pPr>
        <w:ind w:left="1068"/>
        <w:rPr>
          <w:rFonts w:ascii="Arial" w:hAnsi="Arial" w:cs="Arial"/>
          <w:sz w:val="20"/>
          <w:szCs w:val="20"/>
        </w:rPr>
      </w:pPr>
    </w:p>
    <w:p w:rsidR="00845C0E" w:rsidRPr="00491608" w:rsidRDefault="00845C0E" w:rsidP="00D00FFA">
      <w:pPr>
        <w:rPr>
          <w:rFonts w:ascii="Arial" w:hAnsi="Arial" w:cs="Arial"/>
          <w:sz w:val="20"/>
          <w:szCs w:val="20"/>
        </w:rPr>
      </w:pPr>
      <w:r>
        <w:rPr>
          <w:rFonts w:ascii="Arial" w:hAnsi="Arial" w:cs="Arial"/>
          <w:sz w:val="20"/>
          <w:szCs w:val="20"/>
        </w:rPr>
        <w:t xml:space="preserve">3- </w:t>
      </w:r>
      <w:r w:rsidRPr="00491608">
        <w:rPr>
          <w:rFonts w:ascii="Arial" w:hAnsi="Arial" w:cs="Arial"/>
          <w:sz w:val="20"/>
          <w:szCs w:val="20"/>
        </w:rPr>
        <w:t xml:space="preserve">Pour l’ensemble des interventions sur cours d’eau et zones humides, décrire chaque type d’action et leur coût </w:t>
      </w:r>
      <w:r w:rsidRPr="00491608">
        <w:rPr>
          <w:rFonts w:ascii="Arial" w:hAnsi="Arial" w:cs="Arial"/>
          <w:sz w:val="20"/>
          <w:szCs w:val="20"/>
        </w:rPr>
        <w:sym w:font="Wingdings" w:char="F0E8"/>
      </w:r>
      <w:r w:rsidRPr="00491608">
        <w:rPr>
          <w:rFonts w:ascii="Arial" w:hAnsi="Arial" w:cs="Arial"/>
          <w:sz w:val="20"/>
          <w:szCs w:val="20"/>
        </w:rPr>
        <w:t xml:space="preserve"> ces actions devront impérativement être  déclinées dans le tableau Excel fourni à cet effet.</w:t>
      </w:r>
    </w:p>
    <w:p w:rsidR="00845C0E" w:rsidRPr="00491608" w:rsidRDefault="00845C0E" w:rsidP="00D00FFA">
      <w:pPr>
        <w:rPr>
          <w:rFonts w:ascii="Arial" w:hAnsi="Arial" w:cs="Arial"/>
          <w:sz w:val="20"/>
          <w:szCs w:val="20"/>
        </w:rPr>
      </w:pPr>
      <w:r w:rsidRPr="00491608">
        <w:rPr>
          <w:rFonts w:ascii="Arial" w:hAnsi="Arial" w:cs="Arial"/>
          <w:sz w:val="20"/>
          <w:szCs w:val="20"/>
        </w:rPr>
        <w:t xml:space="preserve"> </w:t>
      </w:r>
    </w:p>
    <w:p w:rsidR="00845C0E" w:rsidRPr="00491608" w:rsidRDefault="00845C0E" w:rsidP="00D00FFA">
      <w:pPr>
        <w:rPr>
          <w:rFonts w:ascii="Arial" w:hAnsi="Arial" w:cs="Arial"/>
          <w:sz w:val="20"/>
          <w:szCs w:val="20"/>
        </w:rPr>
      </w:pPr>
      <w:r>
        <w:rPr>
          <w:rFonts w:ascii="Arial" w:hAnsi="Arial" w:cs="Arial"/>
          <w:sz w:val="20"/>
          <w:szCs w:val="20"/>
        </w:rPr>
        <w:t xml:space="preserve">4- </w:t>
      </w:r>
      <w:r w:rsidRPr="00491608">
        <w:rPr>
          <w:rFonts w:ascii="Arial" w:hAnsi="Arial" w:cs="Arial"/>
          <w:sz w:val="20"/>
          <w:szCs w:val="20"/>
        </w:rPr>
        <w:t xml:space="preserve">Pour certaines interventions à caractère structurant ou revêtant un aspect innovant, une présentation sommaire mais valorisant ces actions pourraient être faite sous forme de résumé illustré de photos des sites sur lesquels les actions ont été réalisées (ex : opération de </w:t>
      </w:r>
      <w:proofErr w:type="spellStart"/>
      <w:r w:rsidRPr="00491608">
        <w:rPr>
          <w:rFonts w:ascii="Arial" w:hAnsi="Arial" w:cs="Arial"/>
          <w:sz w:val="20"/>
          <w:szCs w:val="20"/>
        </w:rPr>
        <w:t>reméandrement</w:t>
      </w:r>
      <w:proofErr w:type="spellEnd"/>
      <w:r w:rsidRPr="00491608">
        <w:rPr>
          <w:rFonts w:ascii="Arial" w:hAnsi="Arial" w:cs="Arial"/>
          <w:sz w:val="20"/>
          <w:szCs w:val="20"/>
        </w:rPr>
        <w:t xml:space="preserve">, d’effacement d’ouvrage …. Chaque année au moins une opération, y compris les opérations de communication, pourrait être ainsi être mise en valeur (opération « phare » de l’année). </w:t>
      </w:r>
    </w:p>
    <w:p w:rsidR="00845C0E" w:rsidRPr="00491608" w:rsidRDefault="00845C0E" w:rsidP="00D00FFA">
      <w:pPr>
        <w:rPr>
          <w:rFonts w:ascii="Arial" w:hAnsi="Arial" w:cs="Arial"/>
          <w:sz w:val="20"/>
          <w:szCs w:val="20"/>
        </w:rPr>
      </w:pPr>
    </w:p>
    <w:p w:rsidR="00845C0E" w:rsidRDefault="00845C0E" w:rsidP="00D00FFA">
      <w:pPr>
        <w:rPr>
          <w:rFonts w:ascii="Arial" w:hAnsi="Arial" w:cs="Arial"/>
          <w:sz w:val="20"/>
          <w:szCs w:val="20"/>
        </w:rPr>
      </w:pPr>
      <w:r w:rsidRPr="00D00FFA">
        <w:rPr>
          <w:rFonts w:ascii="Arial" w:hAnsi="Arial" w:cs="Arial"/>
          <w:sz w:val="20"/>
          <w:szCs w:val="20"/>
        </w:rPr>
        <w:t xml:space="preserve">5- Pour les interventions faisant l’objet de suivi particulier récurrent, présenter chaque année l’évolution mesurée ou constatée sur ces sites (évolution des indicateurs mis en place …) </w:t>
      </w:r>
    </w:p>
    <w:p w:rsidR="0069730D" w:rsidRDefault="0069730D" w:rsidP="00D00FFA">
      <w:pPr>
        <w:rPr>
          <w:rFonts w:ascii="Arial" w:hAnsi="Arial" w:cs="Arial"/>
          <w:sz w:val="20"/>
          <w:szCs w:val="20"/>
        </w:rPr>
      </w:pPr>
    </w:p>
    <w:p w:rsidR="0069730D" w:rsidRPr="00D00FFA" w:rsidRDefault="0069730D" w:rsidP="00D00FFA">
      <w:pPr>
        <w:rPr>
          <w:rFonts w:ascii="Arial" w:hAnsi="Arial" w:cs="Arial"/>
          <w:sz w:val="20"/>
          <w:szCs w:val="20"/>
        </w:rPr>
      </w:pPr>
      <w:r>
        <w:rPr>
          <w:rFonts w:ascii="Arial" w:hAnsi="Arial" w:cs="Arial"/>
          <w:sz w:val="20"/>
          <w:szCs w:val="20"/>
        </w:rPr>
        <w:t xml:space="preserve">6- </w:t>
      </w:r>
      <w:r w:rsidRPr="0069730D">
        <w:rPr>
          <w:rFonts w:ascii="Arial" w:hAnsi="Arial" w:cs="Arial"/>
          <w:sz w:val="20"/>
          <w:szCs w:val="20"/>
        </w:rPr>
        <w:t xml:space="preserve">Certaines opérations agissent en faveur de la biodiversité. Celles-ci peuvent être décrites dans le bilan des actions milieux aquatiques, </w:t>
      </w:r>
      <w:r>
        <w:rPr>
          <w:rFonts w:ascii="Arial" w:hAnsi="Arial" w:cs="Arial"/>
          <w:sz w:val="20"/>
          <w:szCs w:val="20"/>
        </w:rPr>
        <w:t>n</w:t>
      </w:r>
      <w:r w:rsidRPr="0069730D">
        <w:rPr>
          <w:rFonts w:ascii="Arial" w:hAnsi="Arial" w:cs="Arial"/>
          <w:sz w:val="20"/>
          <w:szCs w:val="20"/>
        </w:rPr>
        <w:t xml:space="preserve">otamment </w:t>
      </w:r>
      <w:r>
        <w:rPr>
          <w:rFonts w:ascii="Arial" w:hAnsi="Arial" w:cs="Arial"/>
          <w:sz w:val="20"/>
          <w:szCs w:val="20"/>
        </w:rPr>
        <w:t xml:space="preserve">en </w:t>
      </w:r>
      <w:r w:rsidRPr="0069730D">
        <w:rPr>
          <w:rFonts w:ascii="Arial" w:hAnsi="Arial" w:cs="Arial"/>
          <w:sz w:val="20"/>
          <w:szCs w:val="20"/>
        </w:rPr>
        <w:t>indiqu</w:t>
      </w:r>
      <w:r>
        <w:rPr>
          <w:rFonts w:ascii="Arial" w:hAnsi="Arial" w:cs="Arial"/>
          <w:sz w:val="20"/>
          <w:szCs w:val="20"/>
        </w:rPr>
        <w:t>ant</w:t>
      </w:r>
      <w:r w:rsidRPr="0069730D">
        <w:rPr>
          <w:rFonts w:ascii="Arial" w:hAnsi="Arial" w:cs="Arial"/>
          <w:sz w:val="20"/>
          <w:szCs w:val="20"/>
        </w:rPr>
        <w:t xml:space="preserve"> les espèces recensées, </w:t>
      </w:r>
      <w:r>
        <w:rPr>
          <w:rFonts w:ascii="Arial" w:hAnsi="Arial" w:cs="Arial"/>
          <w:sz w:val="20"/>
          <w:szCs w:val="20"/>
        </w:rPr>
        <w:t xml:space="preserve">les </w:t>
      </w:r>
      <w:r w:rsidRPr="0069730D">
        <w:rPr>
          <w:rFonts w:ascii="Arial" w:hAnsi="Arial" w:cs="Arial"/>
          <w:sz w:val="20"/>
          <w:szCs w:val="20"/>
        </w:rPr>
        <w:t>observations terrains éventuelles</w:t>
      </w:r>
      <w:r>
        <w:rPr>
          <w:rFonts w:ascii="Arial" w:hAnsi="Arial" w:cs="Arial"/>
          <w:sz w:val="20"/>
          <w:szCs w:val="20"/>
        </w:rPr>
        <w:t>,</w:t>
      </w:r>
      <w:r w:rsidRPr="0069730D">
        <w:rPr>
          <w:rFonts w:ascii="Arial" w:hAnsi="Arial" w:cs="Arial"/>
          <w:sz w:val="20"/>
          <w:szCs w:val="20"/>
        </w:rPr>
        <w:t xml:space="preserve"> les aménagements pour une espèce (comme une banque</w:t>
      </w:r>
      <w:r w:rsidR="0083754F">
        <w:rPr>
          <w:rFonts w:ascii="Arial" w:hAnsi="Arial" w:cs="Arial"/>
          <w:sz w:val="20"/>
          <w:szCs w:val="20"/>
        </w:rPr>
        <w:t>tte sous un pont pour la loutre</w:t>
      </w:r>
      <w:r w:rsidRPr="0069730D">
        <w:rPr>
          <w:rFonts w:ascii="Arial" w:hAnsi="Arial" w:cs="Arial"/>
          <w:sz w:val="20"/>
          <w:szCs w:val="20"/>
        </w:rPr>
        <w:t xml:space="preserve"> fait dans le cadre de la continuité écologique)</w:t>
      </w:r>
      <w:r>
        <w:rPr>
          <w:rFonts w:ascii="Arial" w:hAnsi="Arial" w:cs="Arial"/>
          <w:sz w:val="20"/>
          <w:szCs w:val="20"/>
        </w:rPr>
        <w:t xml:space="preserve">… </w:t>
      </w:r>
    </w:p>
    <w:p w:rsidR="00845C0E" w:rsidRPr="00D00FFA" w:rsidRDefault="00845C0E" w:rsidP="00D00FFA">
      <w:pPr>
        <w:rPr>
          <w:rFonts w:ascii="Arial" w:hAnsi="Arial" w:cs="Arial"/>
          <w:sz w:val="20"/>
          <w:szCs w:val="20"/>
        </w:rPr>
      </w:pPr>
    </w:p>
    <w:p w:rsidR="00845C0E" w:rsidRDefault="00845C0E" w:rsidP="00B2737D">
      <w:pPr>
        <w:jc w:val="center"/>
        <w:rPr>
          <w:rFonts w:ascii="Arial" w:hAnsi="Arial" w:cs="Arial"/>
          <w:b/>
          <w:sz w:val="20"/>
          <w:szCs w:val="20"/>
        </w:rPr>
      </w:pPr>
      <w:r>
        <w:rPr>
          <w:rFonts w:ascii="Arial" w:hAnsi="Arial" w:cs="Arial"/>
          <w:sz w:val="20"/>
          <w:szCs w:val="20"/>
        </w:rPr>
        <w:br w:type="page"/>
      </w:r>
      <w:r w:rsidRPr="00491608">
        <w:rPr>
          <w:rFonts w:ascii="Arial" w:hAnsi="Arial" w:cs="Arial"/>
          <w:b/>
          <w:sz w:val="20"/>
          <w:szCs w:val="20"/>
        </w:rPr>
        <w:lastRenderedPageBreak/>
        <w:t xml:space="preserve">ANNEXE </w:t>
      </w:r>
      <w:r>
        <w:rPr>
          <w:rFonts w:ascii="Arial" w:hAnsi="Arial" w:cs="Arial"/>
          <w:b/>
          <w:sz w:val="20"/>
          <w:szCs w:val="20"/>
        </w:rPr>
        <w:t>2</w:t>
      </w:r>
      <w:r w:rsidRPr="00491608">
        <w:rPr>
          <w:rFonts w:ascii="Arial" w:hAnsi="Arial" w:cs="Arial"/>
          <w:b/>
          <w:sz w:val="20"/>
          <w:szCs w:val="20"/>
        </w:rPr>
        <w:t xml:space="preserve"> – BILAN DES ACTIONS </w:t>
      </w:r>
      <w:r>
        <w:rPr>
          <w:rFonts w:ascii="Arial" w:hAnsi="Arial" w:cs="Arial"/>
          <w:b/>
          <w:sz w:val="20"/>
          <w:szCs w:val="20"/>
        </w:rPr>
        <w:t>AGRICOLES</w:t>
      </w:r>
    </w:p>
    <w:p w:rsidR="00845C0E" w:rsidRDefault="00845C0E" w:rsidP="00B2737D">
      <w:pPr>
        <w:jc w:val="center"/>
        <w:rPr>
          <w:rFonts w:ascii="Arial" w:hAnsi="Arial" w:cs="Arial"/>
          <w:b/>
          <w:sz w:val="20"/>
          <w:szCs w:val="20"/>
        </w:rPr>
      </w:pPr>
    </w:p>
    <w:p w:rsidR="004C5616" w:rsidRPr="00491608" w:rsidRDefault="004C5616" w:rsidP="00B2737D">
      <w:pPr>
        <w:jc w:val="center"/>
        <w:rPr>
          <w:rFonts w:ascii="Arial" w:hAnsi="Arial" w:cs="Arial"/>
          <w:b/>
          <w:sz w:val="20"/>
          <w:szCs w:val="20"/>
        </w:rPr>
      </w:pPr>
    </w:p>
    <w:p w:rsidR="00845C0E" w:rsidRDefault="00845C0E" w:rsidP="00D00FFA">
      <w:pPr>
        <w:ind w:left="600" w:firstLine="108"/>
        <w:rPr>
          <w:rFonts w:ascii="Arial" w:hAnsi="Arial" w:cs="Arial"/>
          <w:sz w:val="20"/>
          <w:szCs w:val="20"/>
        </w:rPr>
      </w:pPr>
      <w:r w:rsidRPr="00E774F0">
        <w:rPr>
          <w:rFonts w:ascii="Arial" w:hAnsi="Arial" w:cs="Arial"/>
          <w:b/>
          <w:sz w:val="20"/>
          <w:szCs w:val="20"/>
        </w:rPr>
        <w:t xml:space="preserve">1- </w:t>
      </w:r>
      <w:r w:rsidR="004C5616">
        <w:rPr>
          <w:rFonts w:ascii="Arial" w:hAnsi="Arial" w:cs="Arial"/>
          <w:b/>
          <w:sz w:val="20"/>
          <w:szCs w:val="20"/>
        </w:rPr>
        <w:t>Coordination</w:t>
      </w:r>
      <w:r w:rsidRPr="00E774F0">
        <w:rPr>
          <w:rFonts w:ascii="Arial" w:hAnsi="Arial" w:cs="Arial"/>
          <w:b/>
          <w:sz w:val="20"/>
          <w:szCs w:val="20"/>
        </w:rPr>
        <w:t xml:space="preserve"> agricole</w:t>
      </w:r>
    </w:p>
    <w:p w:rsidR="00133458" w:rsidRDefault="00133458" w:rsidP="00D00FFA">
      <w:pPr>
        <w:rPr>
          <w:rFonts w:ascii="Arial" w:hAnsi="Arial" w:cs="Arial"/>
          <w:sz w:val="20"/>
          <w:szCs w:val="20"/>
        </w:rPr>
      </w:pPr>
    </w:p>
    <w:p w:rsidR="00845C0E" w:rsidRPr="00491608" w:rsidRDefault="00845C0E" w:rsidP="00D00FFA">
      <w:pPr>
        <w:rPr>
          <w:rFonts w:ascii="Arial" w:hAnsi="Arial" w:cs="Arial"/>
          <w:sz w:val="20"/>
          <w:szCs w:val="20"/>
        </w:rPr>
      </w:pPr>
      <w:r w:rsidRPr="00491608">
        <w:rPr>
          <w:rFonts w:ascii="Arial" w:hAnsi="Arial" w:cs="Arial"/>
          <w:sz w:val="20"/>
          <w:szCs w:val="20"/>
        </w:rPr>
        <w:t xml:space="preserve">Afin de réaliser et présenter le bilan </w:t>
      </w:r>
      <w:r>
        <w:rPr>
          <w:rFonts w:ascii="Arial" w:hAnsi="Arial" w:cs="Arial"/>
          <w:sz w:val="20"/>
          <w:szCs w:val="20"/>
        </w:rPr>
        <w:t xml:space="preserve">de </w:t>
      </w:r>
      <w:r w:rsidR="004C5616">
        <w:rPr>
          <w:rFonts w:ascii="Arial" w:hAnsi="Arial" w:cs="Arial"/>
          <w:sz w:val="20"/>
          <w:szCs w:val="20"/>
        </w:rPr>
        <w:t>la coordin</w:t>
      </w:r>
      <w:r>
        <w:rPr>
          <w:rFonts w:ascii="Arial" w:hAnsi="Arial" w:cs="Arial"/>
          <w:sz w:val="20"/>
          <w:szCs w:val="20"/>
        </w:rPr>
        <w:t>ation</w:t>
      </w:r>
      <w:r w:rsidRPr="00491608">
        <w:rPr>
          <w:rFonts w:ascii="Arial" w:hAnsi="Arial" w:cs="Arial"/>
          <w:sz w:val="20"/>
          <w:szCs w:val="20"/>
        </w:rPr>
        <w:t xml:space="preserve"> sur la thématique </w:t>
      </w:r>
      <w:r>
        <w:rPr>
          <w:rFonts w:ascii="Arial" w:hAnsi="Arial" w:cs="Arial"/>
          <w:sz w:val="20"/>
          <w:szCs w:val="20"/>
        </w:rPr>
        <w:t>« agricole »</w:t>
      </w:r>
      <w:r w:rsidRPr="00491608">
        <w:rPr>
          <w:rFonts w:ascii="Arial" w:hAnsi="Arial" w:cs="Arial"/>
          <w:sz w:val="20"/>
          <w:szCs w:val="20"/>
        </w:rPr>
        <w:t>, les éléments à fournir sont les suivants et font l’objet de cette annexe.</w:t>
      </w:r>
    </w:p>
    <w:p w:rsidR="00845C0E" w:rsidRPr="00FC0546" w:rsidRDefault="00845C0E" w:rsidP="00D00FFA">
      <w:pPr>
        <w:rPr>
          <w:highlight w:val="lightGray"/>
        </w:rPr>
      </w:pPr>
    </w:p>
    <w:p w:rsidR="00845C0E" w:rsidRDefault="00845C0E" w:rsidP="00D00FFA">
      <w:pPr>
        <w:rPr>
          <w:rFonts w:ascii="Arial" w:hAnsi="Arial" w:cs="Arial"/>
          <w:sz w:val="20"/>
          <w:szCs w:val="20"/>
        </w:rPr>
      </w:pPr>
      <w:r w:rsidRPr="00CC5F5B">
        <w:rPr>
          <w:rFonts w:ascii="Arial" w:hAnsi="Arial" w:cs="Arial"/>
          <w:sz w:val="20"/>
          <w:szCs w:val="20"/>
        </w:rPr>
        <w:t>Il est proposé de faire un bilan global de l’ensemble des actions menées dans le domaine agricole, sur la base notamment des pièces et/ou bilans fournis pour chaque type d’actions</w:t>
      </w:r>
      <w:r>
        <w:rPr>
          <w:rFonts w:ascii="Arial" w:hAnsi="Arial" w:cs="Arial"/>
          <w:sz w:val="20"/>
          <w:szCs w:val="20"/>
        </w:rPr>
        <w:t>.</w:t>
      </w:r>
    </w:p>
    <w:p w:rsidR="00845C0E" w:rsidRPr="00CC5F5B" w:rsidRDefault="00845C0E" w:rsidP="00D00FFA">
      <w:pPr>
        <w:rPr>
          <w:rFonts w:ascii="Arial" w:hAnsi="Arial" w:cs="Arial"/>
          <w:sz w:val="20"/>
          <w:szCs w:val="20"/>
        </w:rPr>
      </w:pPr>
    </w:p>
    <w:p w:rsidR="00845C0E" w:rsidRDefault="00845C0E" w:rsidP="00D00FFA">
      <w:pPr>
        <w:rPr>
          <w:rFonts w:ascii="Arial" w:hAnsi="Arial" w:cs="Arial"/>
          <w:sz w:val="20"/>
          <w:szCs w:val="20"/>
        </w:rPr>
      </w:pPr>
      <w:r w:rsidRPr="00CC5F5B">
        <w:rPr>
          <w:rFonts w:ascii="Arial" w:hAnsi="Arial" w:cs="Arial"/>
          <w:sz w:val="20"/>
          <w:szCs w:val="20"/>
        </w:rPr>
        <w:t xml:space="preserve">Des éléments synthétiques chiffrés peuvent être </w:t>
      </w:r>
      <w:r>
        <w:rPr>
          <w:rFonts w:ascii="Arial" w:hAnsi="Arial" w:cs="Arial"/>
          <w:sz w:val="20"/>
          <w:szCs w:val="20"/>
        </w:rPr>
        <w:t xml:space="preserve">repris dans le bilan global : </w:t>
      </w:r>
    </w:p>
    <w:p w:rsidR="00845C0E" w:rsidRDefault="00845C0E" w:rsidP="00D00FFA">
      <w:pPr>
        <w:numPr>
          <w:ilvl w:val="0"/>
          <w:numId w:val="57"/>
        </w:numPr>
        <w:rPr>
          <w:rFonts w:ascii="Arial" w:hAnsi="Arial" w:cs="Arial"/>
          <w:sz w:val="20"/>
          <w:szCs w:val="20"/>
        </w:rPr>
      </w:pPr>
      <w:r w:rsidRPr="00CC5F5B">
        <w:rPr>
          <w:rFonts w:ascii="Arial" w:hAnsi="Arial" w:cs="Arial"/>
          <w:sz w:val="20"/>
          <w:szCs w:val="20"/>
        </w:rPr>
        <w:t xml:space="preserve">nombre de  journées de conseils collectifs, </w:t>
      </w:r>
    </w:p>
    <w:p w:rsidR="00845C0E" w:rsidRDefault="00845C0E" w:rsidP="00D00FFA">
      <w:pPr>
        <w:numPr>
          <w:ilvl w:val="0"/>
          <w:numId w:val="57"/>
        </w:numPr>
        <w:rPr>
          <w:rFonts w:ascii="Arial" w:hAnsi="Arial" w:cs="Arial"/>
          <w:sz w:val="20"/>
          <w:szCs w:val="20"/>
        </w:rPr>
      </w:pPr>
      <w:r>
        <w:rPr>
          <w:rFonts w:ascii="Arial" w:hAnsi="Arial" w:cs="Arial"/>
          <w:sz w:val="20"/>
          <w:szCs w:val="20"/>
        </w:rPr>
        <w:t xml:space="preserve">nombre </w:t>
      </w:r>
      <w:r w:rsidRPr="00CC5F5B">
        <w:rPr>
          <w:rFonts w:ascii="Arial" w:hAnsi="Arial" w:cs="Arial"/>
          <w:sz w:val="20"/>
          <w:szCs w:val="20"/>
        </w:rPr>
        <w:t xml:space="preserve">de réunions d’informations des conseillers, </w:t>
      </w:r>
    </w:p>
    <w:p w:rsidR="00845C0E" w:rsidRDefault="00845C0E" w:rsidP="00D00FFA">
      <w:pPr>
        <w:numPr>
          <w:ilvl w:val="0"/>
          <w:numId w:val="57"/>
        </w:numPr>
        <w:rPr>
          <w:rFonts w:ascii="Arial" w:hAnsi="Arial" w:cs="Arial"/>
          <w:sz w:val="20"/>
          <w:szCs w:val="20"/>
        </w:rPr>
      </w:pPr>
      <w:r w:rsidRPr="00CC5F5B">
        <w:rPr>
          <w:rFonts w:ascii="Arial" w:hAnsi="Arial" w:cs="Arial"/>
          <w:sz w:val="20"/>
          <w:szCs w:val="20"/>
        </w:rPr>
        <w:t xml:space="preserve">nombre total de diagnostics et d’accompagnement individuels réalisés, </w:t>
      </w:r>
    </w:p>
    <w:p w:rsidR="00845C0E" w:rsidRDefault="00845C0E" w:rsidP="00D00FFA">
      <w:pPr>
        <w:numPr>
          <w:ilvl w:val="0"/>
          <w:numId w:val="57"/>
        </w:numPr>
        <w:rPr>
          <w:rFonts w:ascii="Arial" w:hAnsi="Arial" w:cs="Arial"/>
          <w:sz w:val="20"/>
          <w:szCs w:val="20"/>
        </w:rPr>
      </w:pPr>
      <w:r w:rsidRPr="00CC5F5B">
        <w:rPr>
          <w:rFonts w:ascii="Arial" w:hAnsi="Arial" w:cs="Arial"/>
          <w:sz w:val="20"/>
          <w:szCs w:val="20"/>
        </w:rPr>
        <w:t xml:space="preserve">noms des structures intervenant… </w:t>
      </w:r>
    </w:p>
    <w:p w:rsidR="00845C0E" w:rsidRDefault="00845C0E" w:rsidP="00D00FFA">
      <w:pPr>
        <w:rPr>
          <w:rFonts w:ascii="Arial" w:hAnsi="Arial" w:cs="Arial"/>
          <w:sz w:val="20"/>
          <w:szCs w:val="20"/>
        </w:rPr>
      </w:pPr>
    </w:p>
    <w:p w:rsidR="00845C0E" w:rsidRDefault="00845C0E" w:rsidP="00D00FFA">
      <w:pPr>
        <w:rPr>
          <w:rFonts w:ascii="Arial" w:hAnsi="Arial" w:cs="Arial"/>
          <w:sz w:val="20"/>
          <w:szCs w:val="20"/>
        </w:rPr>
      </w:pPr>
      <w:r>
        <w:rPr>
          <w:rFonts w:ascii="Arial" w:hAnsi="Arial" w:cs="Arial"/>
          <w:sz w:val="20"/>
          <w:szCs w:val="20"/>
        </w:rPr>
        <w:t>Certains indicateurs techniques paraissent indispensables pour l’évaluation des actions agricoles menées pour les objectifs suivants :</w:t>
      </w:r>
    </w:p>
    <w:p w:rsidR="00845C0E" w:rsidRDefault="00845C0E" w:rsidP="00D00FFA">
      <w:pPr>
        <w:numPr>
          <w:ilvl w:val="0"/>
          <w:numId w:val="57"/>
        </w:numPr>
        <w:rPr>
          <w:rFonts w:ascii="Arial" w:hAnsi="Arial" w:cs="Arial"/>
          <w:sz w:val="20"/>
          <w:szCs w:val="20"/>
        </w:rPr>
      </w:pPr>
      <w:r>
        <w:rPr>
          <w:rFonts w:ascii="Arial" w:hAnsi="Arial" w:cs="Arial"/>
          <w:sz w:val="20"/>
          <w:szCs w:val="20"/>
        </w:rPr>
        <w:t>Gestion quantitative : volumes d’eau économisés en irrigation (m</w:t>
      </w:r>
      <w:r w:rsidRPr="002D007C">
        <w:rPr>
          <w:rFonts w:ascii="Arial" w:hAnsi="Arial" w:cs="Arial"/>
          <w:sz w:val="20"/>
          <w:szCs w:val="20"/>
          <w:vertAlign w:val="superscript"/>
        </w:rPr>
        <w:t>3</w:t>
      </w:r>
      <w:r>
        <w:rPr>
          <w:rFonts w:ascii="Arial" w:hAnsi="Arial" w:cs="Arial"/>
          <w:sz w:val="20"/>
          <w:szCs w:val="20"/>
        </w:rPr>
        <w:t xml:space="preserve"> ou mm/ha, …),</w:t>
      </w:r>
    </w:p>
    <w:p w:rsidR="00845C0E" w:rsidRPr="008116A9" w:rsidRDefault="00845C0E" w:rsidP="00D00FFA">
      <w:pPr>
        <w:numPr>
          <w:ilvl w:val="0"/>
          <w:numId w:val="57"/>
        </w:numPr>
        <w:rPr>
          <w:rFonts w:ascii="Arial" w:hAnsi="Arial" w:cs="Arial"/>
          <w:sz w:val="20"/>
          <w:szCs w:val="20"/>
        </w:rPr>
      </w:pPr>
      <w:r>
        <w:rPr>
          <w:rFonts w:ascii="Arial" w:hAnsi="Arial" w:cs="Arial"/>
          <w:sz w:val="20"/>
          <w:szCs w:val="20"/>
        </w:rPr>
        <w:t>Pollution diffuse : évolution des IFT et des apports d’engrais (unit</w:t>
      </w:r>
      <w:r w:rsidRPr="008116A9">
        <w:rPr>
          <w:rFonts w:ascii="Arial" w:hAnsi="Arial" w:cs="Arial"/>
          <w:sz w:val="20"/>
          <w:szCs w:val="20"/>
        </w:rPr>
        <w:t>és d’azote/ha</w:t>
      </w:r>
      <w:r>
        <w:rPr>
          <w:rFonts w:ascii="Arial" w:hAnsi="Arial" w:cs="Arial"/>
          <w:sz w:val="20"/>
          <w:szCs w:val="20"/>
        </w:rPr>
        <w:t>, …</w:t>
      </w:r>
      <w:r w:rsidRPr="008116A9">
        <w:rPr>
          <w:rFonts w:ascii="Arial" w:hAnsi="Arial" w:cs="Arial"/>
          <w:sz w:val="20"/>
          <w:szCs w:val="20"/>
        </w:rPr>
        <w:t>)</w:t>
      </w:r>
      <w:r>
        <w:rPr>
          <w:rFonts w:ascii="Arial" w:hAnsi="Arial" w:cs="Arial"/>
          <w:sz w:val="20"/>
          <w:szCs w:val="20"/>
        </w:rPr>
        <w:t>.</w:t>
      </w:r>
    </w:p>
    <w:p w:rsidR="00133458" w:rsidRDefault="00133458" w:rsidP="00D00FFA">
      <w:pPr>
        <w:rPr>
          <w:rFonts w:ascii="Arial" w:hAnsi="Arial" w:cs="Arial"/>
          <w:sz w:val="20"/>
          <w:szCs w:val="20"/>
        </w:rPr>
      </w:pPr>
    </w:p>
    <w:p w:rsidR="00845C0E" w:rsidRDefault="00845C0E" w:rsidP="00D00FFA">
      <w:pPr>
        <w:rPr>
          <w:rFonts w:ascii="Arial" w:hAnsi="Arial" w:cs="Arial"/>
          <w:sz w:val="20"/>
          <w:szCs w:val="20"/>
        </w:rPr>
      </w:pPr>
      <w:r>
        <w:rPr>
          <w:rFonts w:ascii="Arial" w:hAnsi="Arial" w:cs="Arial"/>
          <w:sz w:val="20"/>
          <w:szCs w:val="20"/>
        </w:rPr>
        <w:t>Pour l’ensemble des actions agricoles, des indicateurs technico-économiques sont recommandés (marges €/ha, coûts d’irrigation en €/mm, …) lorsqu’ils sont pertinents, afin d’évaluer la faisabilité économique des changements de pratiques</w:t>
      </w:r>
      <w:r w:rsidRPr="005037B1">
        <w:rPr>
          <w:rFonts w:ascii="Arial" w:hAnsi="Arial" w:cs="Arial"/>
          <w:sz w:val="20"/>
          <w:szCs w:val="20"/>
        </w:rPr>
        <w:t xml:space="preserve"> </w:t>
      </w:r>
      <w:r>
        <w:rPr>
          <w:rFonts w:ascii="Arial" w:hAnsi="Arial" w:cs="Arial"/>
          <w:sz w:val="20"/>
          <w:szCs w:val="20"/>
        </w:rPr>
        <w:t>au sein des exploitations agricoles.</w:t>
      </w:r>
    </w:p>
    <w:p w:rsidR="00845C0E" w:rsidRDefault="00845C0E" w:rsidP="00D00FFA">
      <w:pPr>
        <w:rPr>
          <w:rFonts w:ascii="Arial" w:hAnsi="Arial" w:cs="Arial"/>
          <w:sz w:val="20"/>
          <w:szCs w:val="20"/>
        </w:rPr>
      </w:pPr>
    </w:p>
    <w:p w:rsidR="00845C0E" w:rsidRDefault="00845C0E" w:rsidP="00D00FFA">
      <w:pPr>
        <w:rPr>
          <w:rFonts w:ascii="Arial" w:hAnsi="Arial" w:cs="Arial"/>
          <w:sz w:val="20"/>
          <w:szCs w:val="20"/>
        </w:rPr>
      </w:pPr>
      <w:r w:rsidRPr="00CC5F5B">
        <w:rPr>
          <w:rFonts w:ascii="Arial" w:hAnsi="Arial" w:cs="Arial"/>
          <w:sz w:val="20"/>
          <w:szCs w:val="20"/>
        </w:rPr>
        <w:t>Ce bilan est aussi l’occasion d’une réflexion plus « qualitative » (intérêt des participants aux journées organisées, qualité des actions menées, impacts potentiels des actions sur le terrain, éclairages importants soulignés par une étude, …)</w:t>
      </w:r>
    </w:p>
    <w:p w:rsidR="00845C0E" w:rsidRDefault="00845C0E" w:rsidP="00D00FFA">
      <w:pPr>
        <w:rPr>
          <w:rFonts w:ascii="Arial" w:hAnsi="Arial" w:cs="Arial"/>
          <w:sz w:val="20"/>
          <w:szCs w:val="20"/>
        </w:rPr>
      </w:pPr>
    </w:p>
    <w:p w:rsidR="004C5616" w:rsidRDefault="004C5616" w:rsidP="00D00FFA">
      <w:pPr>
        <w:rPr>
          <w:rFonts w:ascii="Arial" w:hAnsi="Arial" w:cs="Arial"/>
          <w:sz w:val="20"/>
          <w:szCs w:val="20"/>
        </w:rPr>
      </w:pPr>
    </w:p>
    <w:p w:rsidR="00845C0E" w:rsidRPr="00E774F0" w:rsidRDefault="00845C0E" w:rsidP="00D00FFA">
      <w:pPr>
        <w:ind w:firstLine="708"/>
        <w:rPr>
          <w:rFonts w:ascii="Arial" w:hAnsi="Arial" w:cs="Arial"/>
          <w:b/>
          <w:sz w:val="20"/>
          <w:szCs w:val="20"/>
        </w:rPr>
      </w:pPr>
      <w:r w:rsidRPr="00E774F0">
        <w:rPr>
          <w:rFonts w:ascii="Arial" w:hAnsi="Arial" w:cs="Arial"/>
          <w:b/>
          <w:sz w:val="20"/>
          <w:szCs w:val="20"/>
        </w:rPr>
        <w:t xml:space="preserve">2- </w:t>
      </w:r>
      <w:r>
        <w:rPr>
          <w:rFonts w:ascii="Arial" w:hAnsi="Arial" w:cs="Arial"/>
          <w:b/>
          <w:sz w:val="20"/>
          <w:szCs w:val="20"/>
        </w:rPr>
        <w:t>R</w:t>
      </w:r>
      <w:r w:rsidRPr="00E774F0">
        <w:rPr>
          <w:rFonts w:ascii="Arial" w:hAnsi="Arial" w:cs="Arial"/>
          <w:b/>
          <w:sz w:val="20"/>
          <w:szCs w:val="20"/>
        </w:rPr>
        <w:t>appel des pièces à fournir pour le solde des différentes actions</w:t>
      </w:r>
      <w:r>
        <w:rPr>
          <w:rFonts w:ascii="Arial" w:hAnsi="Arial" w:cs="Arial"/>
          <w:b/>
          <w:sz w:val="20"/>
          <w:szCs w:val="20"/>
        </w:rPr>
        <w:t xml:space="preserve"> agricoles</w:t>
      </w:r>
    </w:p>
    <w:p w:rsidR="004C5616" w:rsidRDefault="004C5616" w:rsidP="004C5616">
      <w:pPr>
        <w:rPr>
          <w:rFonts w:ascii="Arial" w:hAnsi="Arial" w:cs="Arial"/>
          <w:b/>
          <w:sz w:val="20"/>
          <w:szCs w:val="20"/>
        </w:rPr>
      </w:pPr>
    </w:p>
    <w:p w:rsidR="004C5616" w:rsidRDefault="004C5616" w:rsidP="004C5616">
      <w:pPr>
        <w:rPr>
          <w:rFonts w:ascii="Arial" w:hAnsi="Arial" w:cs="Arial"/>
          <w:sz w:val="20"/>
          <w:szCs w:val="20"/>
        </w:rPr>
      </w:pPr>
      <w:r>
        <w:rPr>
          <w:rFonts w:ascii="Arial" w:hAnsi="Arial" w:cs="Arial"/>
          <w:sz w:val="20"/>
          <w:szCs w:val="20"/>
        </w:rPr>
        <w:t>Il est proposé de se référer à la trame pour le bilan annuel des actions agricoles financées par l’agence de l’eau Loire Bretagne :</w:t>
      </w:r>
    </w:p>
    <w:p w:rsidR="004C5616" w:rsidRDefault="004C5616" w:rsidP="004C5616">
      <w:pPr>
        <w:rPr>
          <w:rFonts w:ascii="Arial" w:hAnsi="Arial" w:cs="Arial"/>
          <w:sz w:val="20"/>
          <w:szCs w:val="20"/>
        </w:rPr>
      </w:pPr>
    </w:p>
    <w:p w:rsidR="004C5616" w:rsidRPr="004C5616" w:rsidRDefault="000E233C" w:rsidP="004C5616">
      <w:pPr>
        <w:rPr>
          <w:rFonts w:ascii="Arial" w:hAnsi="Arial" w:cs="Arial"/>
          <w:sz w:val="20"/>
        </w:rPr>
      </w:pPr>
      <w:hyperlink r:id="rId14" w:history="1">
        <w:r w:rsidR="004C5616" w:rsidRPr="004C5616">
          <w:rPr>
            <w:rStyle w:val="Lienhypertexte"/>
            <w:rFonts w:ascii="Arial" w:eastAsiaTheme="majorEastAsia" w:hAnsi="Arial" w:cs="Arial"/>
            <w:sz w:val="20"/>
          </w:rPr>
          <w:t>https://aides-redevances.eau-loire-bretagne.fr/files/live/sites/aides-redevances/files/Aides/Formulaires/4.Politique%20territoriale/GUIDE_trame_actions_agricoles.pdf</w:t>
        </w:r>
      </w:hyperlink>
    </w:p>
    <w:p w:rsidR="004C5616" w:rsidRDefault="004C5616" w:rsidP="004C5616">
      <w:pPr>
        <w:rPr>
          <w:color w:val="1F497D"/>
        </w:rPr>
      </w:pPr>
    </w:p>
    <w:p w:rsidR="0069730D" w:rsidRDefault="0069730D" w:rsidP="004C5616">
      <w:pPr>
        <w:rPr>
          <w:color w:val="1F497D"/>
        </w:rPr>
      </w:pPr>
    </w:p>
    <w:p w:rsidR="0069730D" w:rsidRPr="00E774F0" w:rsidRDefault="0069730D" w:rsidP="0069730D">
      <w:pPr>
        <w:ind w:firstLine="708"/>
        <w:rPr>
          <w:rFonts w:ascii="Arial" w:hAnsi="Arial" w:cs="Arial"/>
          <w:b/>
          <w:sz w:val="20"/>
          <w:szCs w:val="20"/>
        </w:rPr>
      </w:pPr>
      <w:r>
        <w:rPr>
          <w:rFonts w:ascii="Arial" w:hAnsi="Arial" w:cs="Arial"/>
          <w:b/>
          <w:sz w:val="20"/>
          <w:szCs w:val="20"/>
        </w:rPr>
        <w:t>3</w:t>
      </w:r>
      <w:r w:rsidRPr="00E774F0">
        <w:rPr>
          <w:rFonts w:ascii="Arial" w:hAnsi="Arial" w:cs="Arial"/>
          <w:b/>
          <w:sz w:val="20"/>
          <w:szCs w:val="20"/>
        </w:rPr>
        <w:t xml:space="preserve">- </w:t>
      </w:r>
      <w:r>
        <w:rPr>
          <w:rFonts w:ascii="Arial" w:hAnsi="Arial" w:cs="Arial"/>
          <w:b/>
          <w:sz w:val="20"/>
          <w:szCs w:val="20"/>
        </w:rPr>
        <w:t>Thématique biodiversité</w:t>
      </w:r>
    </w:p>
    <w:p w:rsidR="004C5616" w:rsidRPr="004C5616" w:rsidRDefault="004C5616" w:rsidP="004C5616">
      <w:pPr>
        <w:rPr>
          <w:rFonts w:ascii="Arial" w:hAnsi="Arial" w:cs="Arial"/>
          <w:sz w:val="20"/>
          <w:szCs w:val="20"/>
        </w:rPr>
      </w:pPr>
    </w:p>
    <w:p w:rsidR="0069730D" w:rsidRPr="00D00FFA" w:rsidRDefault="0069730D" w:rsidP="0069730D">
      <w:pPr>
        <w:rPr>
          <w:rFonts w:ascii="Arial" w:hAnsi="Arial" w:cs="Arial"/>
          <w:sz w:val="20"/>
          <w:szCs w:val="20"/>
        </w:rPr>
      </w:pPr>
      <w:r w:rsidRPr="0069730D">
        <w:rPr>
          <w:rFonts w:ascii="Arial" w:hAnsi="Arial" w:cs="Arial"/>
          <w:sz w:val="20"/>
          <w:szCs w:val="20"/>
        </w:rPr>
        <w:t xml:space="preserve">Certaines opérations agissent en faveur de la biodiversité. Celles-ci peuvent être décrites dans le bilan des actions </w:t>
      </w:r>
      <w:r>
        <w:rPr>
          <w:rFonts w:ascii="Arial" w:hAnsi="Arial" w:cs="Arial"/>
          <w:sz w:val="20"/>
          <w:szCs w:val="20"/>
        </w:rPr>
        <w:t>agricoles</w:t>
      </w:r>
      <w:r w:rsidRPr="0069730D">
        <w:rPr>
          <w:rFonts w:ascii="Arial" w:hAnsi="Arial" w:cs="Arial"/>
          <w:sz w:val="20"/>
          <w:szCs w:val="20"/>
        </w:rPr>
        <w:t xml:space="preserve">, </w:t>
      </w:r>
      <w:r>
        <w:rPr>
          <w:rFonts w:ascii="Arial" w:hAnsi="Arial" w:cs="Arial"/>
          <w:sz w:val="20"/>
          <w:szCs w:val="20"/>
        </w:rPr>
        <w:t>n</w:t>
      </w:r>
      <w:r w:rsidRPr="0069730D">
        <w:rPr>
          <w:rFonts w:ascii="Arial" w:hAnsi="Arial" w:cs="Arial"/>
          <w:sz w:val="20"/>
          <w:szCs w:val="20"/>
        </w:rPr>
        <w:t xml:space="preserve">otamment </w:t>
      </w:r>
      <w:r>
        <w:rPr>
          <w:rFonts w:ascii="Arial" w:hAnsi="Arial" w:cs="Arial"/>
          <w:sz w:val="20"/>
          <w:szCs w:val="20"/>
        </w:rPr>
        <w:t xml:space="preserve">en </w:t>
      </w:r>
      <w:r w:rsidRPr="0069730D">
        <w:rPr>
          <w:rFonts w:ascii="Arial" w:hAnsi="Arial" w:cs="Arial"/>
          <w:sz w:val="20"/>
          <w:szCs w:val="20"/>
        </w:rPr>
        <w:t>indiqu</w:t>
      </w:r>
      <w:r>
        <w:rPr>
          <w:rFonts w:ascii="Arial" w:hAnsi="Arial" w:cs="Arial"/>
          <w:sz w:val="20"/>
          <w:szCs w:val="20"/>
        </w:rPr>
        <w:t>ant</w:t>
      </w:r>
      <w:r w:rsidRPr="0069730D">
        <w:rPr>
          <w:rFonts w:ascii="Arial" w:hAnsi="Arial" w:cs="Arial"/>
          <w:sz w:val="20"/>
          <w:szCs w:val="20"/>
        </w:rPr>
        <w:t xml:space="preserve"> les espèces recensées, </w:t>
      </w:r>
      <w:r>
        <w:rPr>
          <w:rFonts w:ascii="Arial" w:hAnsi="Arial" w:cs="Arial"/>
          <w:sz w:val="20"/>
          <w:szCs w:val="20"/>
        </w:rPr>
        <w:t xml:space="preserve">les </w:t>
      </w:r>
      <w:r w:rsidRPr="0069730D">
        <w:rPr>
          <w:rFonts w:ascii="Arial" w:hAnsi="Arial" w:cs="Arial"/>
          <w:sz w:val="20"/>
          <w:szCs w:val="20"/>
        </w:rPr>
        <w:t>observations terrains éventuelles</w:t>
      </w:r>
      <w:r>
        <w:rPr>
          <w:rFonts w:ascii="Arial" w:hAnsi="Arial" w:cs="Arial"/>
          <w:sz w:val="20"/>
          <w:szCs w:val="20"/>
        </w:rPr>
        <w:t xml:space="preserve">, … </w:t>
      </w:r>
    </w:p>
    <w:p w:rsidR="004C5616" w:rsidRDefault="004C5616" w:rsidP="004C5616">
      <w:pPr>
        <w:jc w:val="both"/>
        <w:rPr>
          <w:rFonts w:ascii="Arial" w:hAnsi="Arial" w:cs="Arial"/>
          <w:b/>
          <w:sz w:val="20"/>
          <w:szCs w:val="20"/>
        </w:rPr>
      </w:pPr>
    </w:p>
    <w:p w:rsidR="004C5616" w:rsidRDefault="004C5616" w:rsidP="00AE0A6B">
      <w:pPr>
        <w:jc w:val="center"/>
        <w:rPr>
          <w:rFonts w:ascii="Arial" w:hAnsi="Arial" w:cs="Arial"/>
          <w:b/>
          <w:sz w:val="20"/>
          <w:szCs w:val="20"/>
        </w:rPr>
      </w:pPr>
    </w:p>
    <w:p w:rsidR="004C5616" w:rsidRDefault="004C5616" w:rsidP="00AE0A6B">
      <w:pPr>
        <w:jc w:val="center"/>
        <w:rPr>
          <w:rFonts w:ascii="Arial" w:hAnsi="Arial" w:cs="Arial"/>
          <w:b/>
          <w:sz w:val="20"/>
          <w:szCs w:val="20"/>
        </w:rPr>
      </w:pPr>
    </w:p>
    <w:p w:rsidR="004C5616" w:rsidRDefault="004C5616" w:rsidP="00AE0A6B">
      <w:pPr>
        <w:jc w:val="center"/>
        <w:rPr>
          <w:rFonts w:ascii="Arial" w:hAnsi="Arial" w:cs="Arial"/>
          <w:b/>
          <w:sz w:val="20"/>
          <w:szCs w:val="20"/>
        </w:rPr>
      </w:pPr>
    </w:p>
    <w:p w:rsidR="004C5616" w:rsidRDefault="004C5616" w:rsidP="00AE0A6B">
      <w:pPr>
        <w:jc w:val="center"/>
        <w:rPr>
          <w:rFonts w:ascii="Arial" w:hAnsi="Arial" w:cs="Arial"/>
          <w:b/>
          <w:sz w:val="20"/>
          <w:szCs w:val="20"/>
        </w:rPr>
      </w:pPr>
    </w:p>
    <w:p w:rsidR="004C5616" w:rsidRDefault="004C5616" w:rsidP="00AE0A6B">
      <w:pPr>
        <w:jc w:val="center"/>
        <w:rPr>
          <w:rFonts w:ascii="Arial" w:hAnsi="Arial" w:cs="Arial"/>
          <w:b/>
          <w:sz w:val="20"/>
          <w:szCs w:val="20"/>
        </w:rPr>
      </w:pPr>
    </w:p>
    <w:p w:rsidR="004C5616" w:rsidRDefault="004C5616" w:rsidP="00AE0A6B">
      <w:pPr>
        <w:jc w:val="center"/>
        <w:rPr>
          <w:rFonts w:ascii="Arial" w:hAnsi="Arial" w:cs="Arial"/>
          <w:b/>
          <w:sz w:val="20"/>
          <w:szCs w:val="20"/>
        </w:rPr>
      </w:pPr>
    </w:p>
    <w:p w:rsidR="004C5616" w:rsidRDefault="004C5616" w:rsidP="00AE0A6B">
      <w:pPr>
        <w:jc w:val="center"/>
        <w:rPr>
          <w:rFonts w:ascii="Arial" w:hAnsi="Arial" w:cs="Arial"/>
          <w:b/>
          <w:sz w:val="20"/>
          <w:szCs w:val="20"/>
        </w:rPr>
      </w:pPr>
    </w:p>
    <w:p w:rsidR="004C5616" w:rsidRDefault="004C5616" w:rsidP="00AE0A6B">
      <w:pPr>
        <w:jc w:val="center"/>
        <w:rPr>
          <w:rFonts w:ascii="Arial" w:hAnsi="Arial" w:cs="Arial"/>
          <w:b/>
          <w:sz w:val="20"/>
          <w:szCs w:val="20"/>
        </w:rPr>
      </w:pPr>
    </w:p>
    <w:p w:rsidR="004C5616" w:rsidRDefault="004C5616" w:rsidP="00AE0A6B">
      <w:pPr>
        <w:jc w:val="center"/>
        <w:rPr>
          <w:rFonts w:ascii="Arial" w:hAnsi="Arial" w:cs="Arial"/>
          <w:b/>
          <w:sz w:val="20"/>
          <w:szCs w:val="20"/>
        </w:rPr>
      </w:pPr>
    </w:p>
    <w:p w:rsidR="004C5616" w:rsidRDefault="004C5616" w:rsidP="00AE0A6B">
      <w:pPr>
        <w:jc w:val="center"/>
        <w:rPr>
          <w:rFonts w:ascii="Arial" w:hAnsi="Arial" w:cs="Arial"/>
          <w:b/>
          <w:sz w:val="20"/>
          <w:szCs w:val="20"/>
        </w:rPr>
      </w:pPr>
    </w:p>
    <w:p w:rsidR="004C5616" w:rsidRDefault="004C5616" w:rsidP="00AE0A6B">
      <w:pPr>
        <w:jc w:val="center"/>
        <w:rPr>
          <w:rFonts w:ascii="Arial" w:hAnsi="Arial" w:cs="Arial"/>
          <w:b/>
          <w:sz w:val="20"/>
          <w:szCs w:val="20"/>
        </w:rPr>
      </w:pPr>
    </w:p>
    <w:p w:rsidR="004C5616" w:rsidRDefault="004C5616" w:rsidP="00AE0A6B">
      <w:pPr>
        <w:jc w:val="center"/>
        <w:rPr>
          <w:rFonts w:ascii="Arial" w:hAnsi="Arial" w:cs="Arial"/>
          <w:b/>
          <w:sz w:val="20"/>
          <w:szCs w:val="20"/>
        </w:rPr>
      </w:pPr>
    </w:p>
    <w:p w:rsidR="004C5616" w:rsidRDefault="004C5616" w:rsidP="00AE0A6B">
      <w:pPr>
        <w:jc w:val="center"/>
        <w:rPr>
          <w:rFonts w:ascii="Arial" w:hAnsi="Arial" w:cs="Arial"/>
          <w:b/>
          <w:sz w:val="20"/>
          <w:szCs w:val="20"/>
        </w:rPr>
      </w:pPr>
    </w:p>
    <w:p w:rsidR="004C5616" w:rsidRDefault="004C5616" w:rsidP="00AE0A6B">
      <w:pPr>
        <w:jc w:val="center"/>
        <w:rPr>
          <w:rFonts w:ascii="Arial" w:hAnsi="Arial" w:cs="Arial"/>
          <w:b/>
          <w:sz w:val="20"/>
          <w:szCs w:val="20"/>
        </w:rPr>
      </w:pPr>
    </w:p>
    <w:p w:rsidR="004C5616" w:rsidRDefault="004C5616" w:rsidP="00AE0A6B">
      <w:pPr>
        <w:jc w:val="center"/>
        <w:rPr>
          <w:rFonts w:ascii="Arial" w:hAnsi="Arial" w:cs="Arial"/>
          <w:b/>
          <w:sz w:val="20"/>
          <w:szCs w:val="20"/>
        </w:rPr>
      </w:pPr>
    </w:p>
    <w:p w:rsidR="004C5616" w:rsidRDefault="004C5616" w:rsidP="00AE0A6B">
      <w:pPr>
        <w:jc w:val="center"/>
        <w:rPr>
          <w:rFonts w:ascii="Arial" w:hAnsi="Arial" w:cs="Arial"/>
          <w:b/>
          <w:sz w:val="20"/>
          <w:szCs w:val="20"/>
        </w:rPr>
      </w:pPr>
    </w:p>
    <w:p w:rsidR="004C5616" w:rsidRDefault="004C5616" w:rsidP="00AE0A6B">
      <w:pPr>
        <w:jc w:val="center"/>
        <w:rPr>
          <w:rFonts w:ascii="Arial" w:hAnsi="Arial" w:cs="Arial"/>
          <w:b/>
          <w:sz w:val="20"/>
          <w:szCs w:val="20"/>
        </w:rPr>
      </w:pPr>
    </w:p>
    <w:p w:rsidR="004C5616" w:rsidRDefault="004C5616" w:rsidP="00AE0A6B">
      <w:pPr>
        <w:jc w:val="center"/>
        <w:rPr>
          <w:rFonts w:ascii="Arial" w:hAnsi="Arial" w:cs="Arial"/>
          <w:b/>
          <w:sz w:val="20"/>
          <w:szCs w:val="20"/>
        </w:rPr>
      </w:pPr>
    </w:p>
    <w:p w:rsidR="004C5616" w:rsidRDefault="004C5616" w:rsidP="00AE0A6B">
      <w:pPr>
        <w:jc w:val="center"/>
        <w:rPr>
          <w:rFonts w:ascii="Arial" w:hAnsi="Arial" w:cs="Arial"/>
          <w:b/>
          <w:sz w:val="20"/>
          <w:szCs w:val="20"/>
        </w:rPr>
      </w:pPr>
    </w:p>
    <w:p w:rsidR="004C5616" w:rsidRDefault="004C5616" w:rsidP="00AE0A6B">
      <w:pPr>
        <w:jc w:val="center"/>
        <w:rPr>
          <w:rFonts w:ascii="Arial" w:hAnsi="Arial" w:cs="Arial"/>
          <w:b/>
          <w:sz w:val="20"/>
          <w:szCs w:val="20"/>
        </w:rPr>
      </w:pPr>
    </w:p>
    <w:p w:rsidR="004C5616" w:rsidRDefault="004C5616" w:rsidP="00AE0A6B">
      <w:pPr>
        <w:jc w:val="center"/>
        <w:rPr>
          <w:rFonts w:ascii="Arial" w:hAnsi="Arial" w:cs="Arial"/>
          <w:b/>
          <w:sz w:val="20"/>
          <w:szCs w:val="20"/>
        </w:rPr>
      </w:pPr>
    </w:p>
    <w:p w:rsidR="00845C0E" w:rsidRPr="00491608" w:rsidRDefault="00845C0E" w:rsidP="00AE0A6B">
      <w:pPr>
        <w:jc w:val="center"/>
        <w:rPr>
          <w:rFonts w:ascii="Arial" w:hAnsi="Arial" w:cs="Arial"/>
          <w:b/>
          <w:sz w:val="20"/>
          <w:szCs w:val="20"/>
        </w:rPr>
      </w:pPr>
      <w:r w:rsidRPr="00491608">
        <w:rPr>
          <w:rFonts w:ascii="Arial" w:hAnsi="Arial" w:cs="Arial"/>
          <w:b/>
          <w:sz w:val="20"/>
          <w:szCs w:val="20"/>
        </w:rPr>
        <w:t xml:space="preserve">ANNEXE </w:t>
      </w:r>
      <w:r>
        <w:rPr>
          <w:rFonts w:ascii="Arial" w:hAnsi="Arial" w:cs="Arial"/>
          <w:b/>
          <w:sz w:val="20"/>
          <w:szCs w:val="20"/>
        </w:rPr>
        <w:t>XX</w:t>
      </w:r>
      <w:r w:rsidRPr="00491608">
        <w:rPr>
          <w:rFonts w:ascii="Arial" w:hAnsi="Arial" w:cs="Arial"/>
          <w:b/>
          <w:sz w:val="20"/>
          <w:szCs w:val="20"/>
        </w:rPr>
        <w:t xml:space="preserve"> – BILAN DES ACTIONS </w:t>
      </w:r>
      <w:r>
        <w:rPr>
          <w:rFonts w:ascii="Arial" w:hAnsi="Arial" w:cs="Arial"/>
          <w:b/>
          <w:sz w:val="20"/>
          <w:szCs w:val="20"/>
        </w:rPr>
        <w:t>XXXXX</w:t>
      </w:r>
    </w:p>
    <w:p w:rsidR="00845C0E" w:rsidRPr="00246478" w:rsidRDefault="00845C0E" w:rsidP="00246478">
      <w:pPr>
        <w:rPr>
          <w:rFonts w:ascii="Arial" w:hAnsi="Arial" w:cs="Arial"/>
          <w:sz w:val="20"/>
          <w:szCs w:val="20"/>
        </w:rPr>
      </w:pPr>
    </w:p>
    <w:p w:rsidR="00845C0E" w:rsidRPr="00246478" w:rsidRDefault="00845C0E" w:rsidP="00246478">
      <w:pPr>
        <w:rPr>
          <w:rFonts w:ascii="Arial" w:hAnsi="Arial" w:cs="Arial"/>
          <w:sz w:val="20"/>
          <w:szCs w:val="20"/>
        </w:rPr>
      </w:pPr>
      <w:r w:rsidRPr="00246478">
        <w:rPr>
          <w:rFonts w:ascii="Arial" w:hAnsi="Arial" w:cs="Arial"/>
          <w:sz w:val="20"/>
          <w:szCs w:val="20"/>
        </w:rPr>
        <w:t xml:space="preserve">Dans le cadre du contrat territorial, plusieurs autres thématiques ou axes d’actions peuvent être abordés : </w:t>
      </w:r>
    </w:p>
    <w:p w:rsidR="00845C0E" w:rsidRPr="00246478" w:rsidRDefault="00845C0E" w:rsidP="00246478">
      <w:pPr>
        <w:rPr>
          <w:rFonts w:ascii="Arial" w:hAnsi="Arial" w:cs="Arial"/>
          <w:sz w:val="20"/>
          <w:szCs w:val="20"/>
        </w:rPr>
      </w:pPr>
    </w:p>
    <w:p w:rsidR="00845C0E" w:rsidRDefault="00A04B43" w:rsidP="00246478">
      <w:pPr>
        <w:numPr>
          <w:ilvl w:val="0"/>
          <w:numId w:val="57"/>
        </w:numPr>
        <w:rPr>
          <w:rFonts w:ascii="Arial" w:hAnsi="Arial" w:cs="Arial"/>
          <w:sz w:val="20"/>
          <w:szCs w:val="20"/>
        </w:rPr>
      </w:pPr>
      <w:r>
        <w:rPr>
          <w:rFonts w:ascii="Arial" w:hAnsi="Arial" w:cs="Arial"/>
          <w:sz w:val="20"/>
          <w:szCs w:val="20"/>
        </w:rPr>
        <w:t>La thématique « </w:t>
      </w:r>
      <w:r w:rsidR="00845C0E" w:rsidRPr="00246478">
        <w:rPr>
          <w:rFonts w:ascii="Arial" w:hAnsi="Arial" w:cs="Arial"/>
          <w:sz w:val="20"/>
          <w:szCs w:val="20"/>
        </w:rPr>
        <w:t>foncier</w:t>
      </w:r>
      <w:r>
        <w:rPr>
          <w:rFonts w:ascii="Arial" w:hAnsi="Arial" w:cs="Arial"/>
          <w:sz w:val="20"/>
          <w:szCs w:val="20"/>
        </w:rPr>
        <w:t> »</w:t>
      </w:r>
    </w:p>
    <w:p w:rsidR="00A04B43" w:rsidRPr="00246478" w:rsidRDefault="00A04B43" w:rsidP="00246478">
      <w:pPr>
        <w:numPr>
          <w:ilvl w:val="0"/>
          <w:numId w:val="57"/>
        </w:numPr>
        <w:rPr>
          <w:rFonts w:ascii="Arial" w:hAnsi="Arial" w:cs="Arial"/>
          <w:sz w:val="20"/>
          <w:szCs w:val="20"/>
        </w:rPr>
      </w:pPr>
      <w:r>
        <w:rPr>
          <w:rFonts w:ascii="Arial" w:hAnsi="Arial" w:cs="Arial"/>
          <w:sz w:val="20"/>
          <w:szCs w:val="20"/>
        </w:rPr>
        <w:t>La thématique « biodiversité »</w:t>
      </w:r>
    </w:p>
    <w:p w:rsidR="00845C0E" w:rsidRPr="00246478" w:rsidRDefault="00A04B43" w:rsidP="00246478">
      <w:pPr>
        <w:numPr>
          <w:ilvl w:val="0"/>
          <w:numId w:val="57"/>
        </w:numPr>
        <w:rPr>
          <w:rFonts w:ascii="Arial" w:hAnsi="Arial" w:cs="Arial"/>
          <w:sz w:val="20"/>
          <w:szCs w:val="20"/>
        </w:rPr>
      </w:pPr>
      <w:r>
        <w:rPr>
          <w:rFonts w:ascii="Arial" w:hAnsi="Arial" w:cs="Arial"/>
          <w:sz w:val="20"/>
          <w:szCs w:val="20"/>
        </w:rPr>
        <w:t xml:space="preserve">La thématique </w:t>
      </w:r>
      <w:r w:rsidR="00845C0E" w:rsidRPr="00246478">
        <w:rPr>
          <w:rFonts w:ascii="Arial" w:hAnsi="Arial" w:cs="Arial"/>
          <w:sz w:val="20"/>
          <w:szCs w:val="20"/>
        </w:rPr>
        <w:t>« littoral »</w:t>
      </w:r>
    </w:p>
    <w:p w:rsidR="00845C0E" w:rsidRPr="00246478" w:rsidRDefault="00A04B43" w:rsidP="00246478">
      <w:pPr>
        <w:numPr>
          <w:ilvl w:val="0"/>
          <w:numId w:val="57"/>
        </w:numPr>
        <w:rPr>
          <w:rFonts w:ascii="Arial" w:hAnsi="Arial" w:cs="Arial"/>
          <w:sz w:val="20"/>
          <w:szCs w:val="20"/>
        </w:rPr>
      </w:pPr>
      <w:proofErr w:type="gramStart"/>
      <w:r>
        <w:rPr>
          <w:rFonts w:ascii="Arial" w:hAnsi="Arial" w:cs="Arial"/>
          <w:sz w:val="20"/>
          <w:szCs w:val="20"/>
        </w:rPr>
        <w:t>La</w:t>
      </w:r>
      <w:proofErr w:type="gramEnd"/>
      <w:r>
        <w:rPr>
          <w:rFonts w:ascii="Arial" w:hAnsi="Arial" w:cs="Arial"/>
          <w:sz w:val="20"/>
          <w:szCs w:val="20"/>
        </w:rPr>
        <w:t xml:space="preserve"> thématique </w:t>
      </w:r>
      <w:r w:rsidR="00845C0E" w:rsidRPr="00246478">
        <w:rPr>
          <w:rFonts w:ascii="Arial" w:hAnsi="Arial" w:cs="Arial"/>
          <w:sz w:val="20"/>
          <w:szCs w:val="20"/>
        </w:rPr>
        <w:t>« bocage »</w:t>
      </w:r>
    </w:p>
    <w:p w:rsidR="00845C0E" w:rsidRPr="00246478" w:rsidRDefault="00A04B43" w:rsidP="00246478">
      <w:pPr>
        <w:numPr>
          <w:ilvl w:val="0"/>
          <w:numId w:val="57"/>
        </w:numPr>
        <w:rPr>
          <w:rFonts w:ascii="Arial" w:hAnsi="Arial" w:cs="Arial"/>
          <w:sz w:val="20"/>
          <w:szCs w:val="20"/>
        </w:rPr>
      </w:pPr>
      <w:r>
        <w:rPr>
          <w:rFonts w:ascii="Arial" w:hAnsi="Arial" w:cs="Arial"/>
          <w:sz w:val="20"/>
          <w:szCs w:val="20"/>
        </w:rPr>
        <w:t xml:space="preserve">La thématique </w:t>
      </w:r>
      <w:r w:rsidR="00845C0E" w:rsidRPr="00246478">
        <w:rPr>
          <w:rFonts w:ascii="Arial" w:hAnsi="Arial" w:cs="Arial"/>
          <w:sz w:val="20"/>
          <w:szCs w:val="20"/>
        </w:rPr>
        <w:t>« industrie »</w:t>
      </w:r>
    </w:p>
    <w:p w:rsidR="00845C0E" w:rsidRPr="00246478" w:rsidRDefault="00845C0E" w:rsidP="00246478">
      <w:pPr>
        <w:rPr>
          <w:rFonts w:ascii="Arial" w:hAnsi="Arial" w:cs="Arial"/>
          <w:sz w:val="20"/>
          <w:szCs w:val="20"/>
        </w:rPr>
      </w:pPr>
    </w:p>
    <w:p w:rsidR="00845C0E" w:rsidRPr="00246478" w:rsidRDefault="00845C0E" w:rsidP="00246478">
      <w:pPr>
        <w:rPr>
          <w:rFonts w:ascii="Arial" w:hAnsi="Arial" w:cs="Arial"/>
          <w:sz w:val="20"/>
          <w:szCs w:val="20"/>
        </w:rPr>
      </w:pPr>
      <w:r w:rsidRPr="00246478">
        <w:rPr>
          <w:rFonts w:ascii="Arial" w:hAnsi="Arial" w:cs="Arial"/>
          <w:sz w:val="20"/>
          <w:szCs w:val="20"/>
        </w:rPr>
        <w:t>Chacun</w:t>
      </w:r>
      <w:r w:rsidR="007D5A0E">
        <w:rPr>
          <w:rFonts w:ascii="Arial" w:hAnsi="Arial" w:cs="Arial"/>
          <w:sz w:val="20"/>
          <w:szCs w:val="20"/>
        </w:rPr>
        <w:t>e</w:t>
      </w:r>
      <w:r w:rsidRPr="00246478">
        <w:rPr>
          <w:rFonts w:ascii="Arial" w:hAnsi="Arial" w:cs="Arial"/>
          <w:sz w:val="20"/>
          <w:szCs w:val="20"/>
        </w:rPr>
        <w:t xml:space="preserve"> de ces </w:t>
      </w:r>
      <w:r w:rsidR="007D5A0E">
        <w:rPr>
          <w:rFonts w:ascii="Arial" w:hAnsi="Arial" w:cs="Arial"/>
          <w:sz w:val="20"/>
          <w:szCs w:val="20"/>
        </w:rPr>
        <w:t>thématiques</w:t>
      </w:r>
      <w:r w:rsidRPr="00246478">
        <w:rPr>
          <w:rFonts w:ascii="Arial" w:hAnsi="Arial" w:cs="Arial"/>
          <w:sz w:val="20"/>
          <w:szCs w:val="20"/>
        </w:rPr>
        <w:t xml:space="preserve"> fera alors l’objet d’une annexe spécifique présentant les éléments d’informations relatifs au bilan des actions menées.</w:t>
      </w:r>
    </w:p>
    <w:p w:rsidR="00845C0E" w:rsidRPr="00246478" w:rsidRDefault="00845C0E" w:rsidP="00246478">
      <w:pPr>
        <w:rPr>
          <w:rFonts w:ascii="Arial" w:hAnsi="Arial" w:cs="Arial"/>
          <w:sz w:val="20"/>
          <w:szCs w:val="20"/>
        </w:rPr>
      </w:pPr>
    </w:p>
    <w:p w:rsidR="00845C0E" w:rsidRPr="00246478" w:rsidRDefault="00845C0E" w:rsidP="00246478">
      <w:pPr>
        <w:rPr>
          <w:rFonts w:ascii="Arial" w:hAnsi="Arial" w:cs="Arial"/>
          <w:sz w:val="20"/>
          <w:szCs w:val="20"/>
        </w:rPr>
      </w:pPr>
    </w:p>
    <w:p w:rsidR="00845C0E" w:rsidRPr="00246478" w:rsidRDefault="00845C0E" w:rsidP="00246478">
      <w:pPr>
        <w:rPr>
          <w:rFonts w:ascii="Arial" w:hAnsi="Arial" w:cs="Arial"/>
          <w:sz w:val="20"/>
          <w:szCs w:val="20"/>
        </w:rPr>
      </w:pPr>
      <w:r w:rsidRPr="00246478">
        <w:rPr>
          <w:rFonts w:ascii="Arial" w:hAnsi="Arial" w:cs="Arial"/>
          <w:sz w:val="20"/>
          <w:szCs w:val="20"/>
        </w:rPr>
        <w:t xml:space="preserve">A titre indicatif, </w:t>
      </w:r>
    </w:p>
    <w:p w:rsidR="00845C0E" w:rsidRPr="00246478" w:rsidRDefault="00845C0E" w:rsidP="00246478">
      <w:pPr>
        <w:rPr>
          <w:rFonts w:ascii="Arial" w:hAnsi="Arial" w:cs="Arial"/>
          <w:sz w:val="20"/>
          <w:szCs w:val="20"/>
        </w:rPr>
      </w:pPr>
    </w:p>
    <w:p w:rsidR="00845C0E" w:rsidRPr="00246478" w:rsidRDefault="00845C0E" w:rsidP="00F363F7">
      <w:pPr>
        <w:ind w:left="720"/>
        <w:rPr>
          <w:rFonts w:ascii="Arial" w:hAnsi="Arial" w:cs="Arial"/>
          <w:sz w:val="20"/>
          <w:szCs w:val="20"/>
        </w:rPr>
      </w:pPr>
      <w:r w:rsidRPr="00246478">
        <w:rPr>
          <w:rFonts w:ascii="Arial" w:hAnsi="Arial" w:cs="Arial"/>
          <w:sz w:val="20"/>
          <w:szCs w:val="20"/>
        </w:rPr>
        <w:t>Le bilan des actions foncière pourra se concentrer sur :</w:t>
      </w:r>
    </w:p>
    <w:p w:rsidR="00845C0E" w:rsidRPr="00246478" w:rsidRDefault="00845C0E" w:rsidP="00246478">
      <w:pPr>
        <w:numPr>
          <w:ilvl w:val="0"/>
          <w:numId w:val="57"/>
        </w:numPr>
        <w:rPr>
          <w:rFonts w:ascii="Arial" w:hAnsi="Arial" w:cs="Arial"/>
          <w:sz w:val="20"/>
          <w:szCs w:val="20"/>
        </w:rPr>
      </w:pPr>
      <w:r w:rsidRPr="00246478">
        <w:rPr>
          <w:rFonts w:ascii="Arial" w:hAnsi="Arial" w:cs="Arial"/>
          <w:sz w:val="20"/>
          <w:szCs w:val="20"/>
        </w:rPr>
        <w:t>la mise en œuvre de la stratégie foncière,</w:t>
      </w:r>
    </w:p>
    <w:p w:rsidR="00845C0E" w:rsidRPr="00246478" w:rsidRDefault="00845C0E" w:rsidP="00246478">
      <w:pPr>
        <w:numPr>
          <w:ilvl w:val="0"/>
          <w:numId w:val="57"/>
        </w:numPr>
        <w:rPr>
          <w:rFonts w:ascii="Arial" w:hAnsi="Arial" w:cs="Arial"/>
          <w:sz w:val="20"/>
          <w:szCs w:val="20"/>
        </w:rPr>
      </w:pPr>
      <w:r w:rsidRPr="00246478">
        <w:rPr>
          <w:rFonts w:ascii="Arial" w:hAnsi="Arial" w:cs="Arial"/>
          <w:sz w:val="20"/>
          <w:szCs w:val="20"/>
        </w:rPr>
        <w:t xml:space="preserve">les actions d’animation et de veille foncière, </w:t>
      </w:r>
    </w:p>
    <w:p w:rsidR="00845C0E" w:rsidRPr="00246478" w:rsidRDefault="00845C0E" w:rsidP="00246478">
      <w:pPr>
        <w:numPr>
          <w:ilvl w:val="0"/>
          <w:numId w:val="57"/>
        </w:numPr>
        <w:rPr>
          <w:rFonts w:ascii="Arial" w:hAnsi="Arial" w:cs="Arial"/>
          <w:sz w:val="20"/>
          <w:szCs w:val="20"/>
        </w:rPr>
      </w:pPr>
      <w:r w:rsidRPr="00246478">
        <w:rPr>
          <w:rFonts w:ascii="Arial" w:hAnsi="Arial" w:cs="Arial"/>
          <w:sz w:val="20"/>
          <w:szCs w:val="20"/>
        </w:rPr>
        <w:t xml:space="preserve">les acquisitions foncières et la gestion des parcelles acquises (nombre d’hectares acquis, éléments du plan de gestion des parcelles). </w:t>
      </w:r>
    </w:p>
    <w:p w:rsidR="00845C0E" w:rsidRPr="00246478" w:rsidRDefault="00845C0E" w:rsidP="00246478">
      <w:pPr>
        <w:rPr>
          <w:rFonts w:ascii="Arial" w:hAnsi="Arial" w:cs="Arial"/>
          <w:sz w:val="20"/>
          <w:szCs w:val="20"/>
        </w:rPr>
      </w:pPr>
    </w:p>
    <w:sectPr w:rsidR="00845C0E" w:rsidRPr="00246478" w:rsidSect="00850745">
      <w:pgSz w:w="11906" w:h="16838"/>
      <w:pgMar w:top="1079" w:right="1417" w:bottom="1079" w:left="1417" w:header="708" w:footer="2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C0E" w:rsidRDefault="00845C0E">
      <w:r>
        <w:separator/>
      </w:r>
    </w:p>
  </w:endnote>
  <w:endnote w:type="continuationSeparator" w:id="0">
    <w:p w:rsidR="00845C0E" w:rsidRDefault="0084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C0E" w:rsidRDefault="00845C0E" w:rsidP="0030535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845C0E" w:rsidRDefault="00845C0E" w:rsidP="00B016BB">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C0E" w:rsidRPr="00246478" w:rsidRDefault="00845C0E" w:rsidP="00BF3242">
    <w:pPr>
      <w:pStyle w:val="Pieddepage"/>
      <w:ind w:right="360"/>
      <w:rPr>
        <w:rFonts w:ascii="Arial" w:hAnsi="Arial" w:cs="Arial"/>
        <w:i/>
        <w:sz w:val="20"/>
        <w:szCs w:val="20"/>
      </w:rPr>
    </w:pPr>
    <w:r w:rsidRPr="00246478">
      <w:rPr>
        <w:rStyle w:val="Numrodepage"/>
        <w:rFonts w:ascii="Arial" w:hAnsi="Arial" w:cs="Arial"/>
        <w:i/>
        <w:sz w:val="20"/>
        <w:szCs w:val="20"/>
      </w:rPr>
      <w:t>V</w:t>
    </w:r>
    <w:r w:rsidR="00246478">
      <w:rPr>
        <w:rStyle w:val="Numrodepage"/>
        <w:rFonts w:ascii="Arial" w:hAnsi="Arial" w:cs="Arial"/>
        <w:i/>
        <w:sz w:val="20"/>
        <w:szCs w:val="20"/>
      </w:rPr>
      <w:t>ersion du</w:t>
    </w:r>
    <w:r w:rsidRPr="00246478">
      <w:rPr>
        <w:rStyle w:val="Numrodepage"/>
        <w:rFonts w:ascii="Arial" w:hAnsi="Arial" w:cs="Arial"/>
        <w:i/>
        <w:sz w:val="20"/>
        <w:szCs w:val="20"/>
      </w:rPr>
      <w:t xml:space="preserve"> </w:t>
    </w:r>
    <w:r w:rsidR="00CA73C5">
      <w:rPr>
        <w:rStyle w:val="Numrodepage"/>
        <w:rFonts w:ascii="Arial" w:hAnsi="Arial" w:cs="Arial"/>
        <w:i/>
        <w:sz w:val="20"/>
        <w:szCs w:val="20"/>
      </w:rPr>
      <w:t>15</w:t>
    </w:r>
    <w:r w:rsidRPr="00246478">
      <w:rPr>
        <w:rStyle w:val="Numrodepage"/>
        <w:rFonts w:ascii="Arial" w:hAnsi="Arial" w:cs="Arial"/>
        <w:i/>
        <w:sz w:val="20"/>
        <w:szCs w:val="20"/>
      </w:rPr>
      <w:t>/</w:t>
    </w:r>
    <w:r w:rsidR="00CA73C5">
      <w:rPr>
        <w:rStyle w:val="Numrodepage"/>
        <w:rFonts w:ascii="Arial" w:hAnsi="Arial" w:cs="Arial"/>
        <w:i/>
        <w:sz w:val="20"/>
        <w:szCs w:val="20"/>
      </w:rPr>
      <w:t>11</w:t>
    </w:r>
    <w:r w:rsidRPr="00246478">
      <w:rPr>
        <w:rStyle w:val="Numrodepage"/>
        <w:rFonts w:ascii="Arial" w:hAnsi="Arial" w:cs="Arial"/>
        <w:i/>
        <w:sz w:val="20"/>
        <w:szCs w:val="20"/>
      </w:rPr>
      <w:t>/20</w:t>
    </w:r>
    <w:r w:rsidR="00CA73C5">
      <w:rPr>
        <w:rStyle w:val="Numrodepage"/>
        <w:rFonts w:ascii="Arial" w:hAnsi="Arial" w:cs="Arial"/>
        <w:i/>
        <w:sz w:val="20"/>
        <w:szCs w:val="20"/>
      </w:rPr>
      <w:t>21</w:t>
    </w:r>
    <w:r w:rsidRPr="00246478">
      <w:rPr>
        <w:rStyle w:val="Numrodepage"/>
        <w:rFonts w:ascii="Arial" w:hAnsi="Arial" w:cs="Arial"/>
        <w:i/>
        <w:sz w:val="20"/>
        <w:szCs w:val="20"/>
      </w:rPr>
      <w:tab/>
    </w:r>
    <w:r w:rsidR="00246478">
      <w:rPr>
        <w:rStyle w:val="Numrodepage"/>
        <w:rFonts w:ascii="Arial" w:hAnsi="Arial" w:cs="Arial"/>
        <w:i/>
        <w:sz w:val="20"/>
        <w:szCs w:val="20"/>
      </w:rPr>
      <w:tab/>
    </w:r>
    <w:r w:rsidRPr="00246478">
      <w:rPr>
        <w:rStyle w:val="Numrodepage"/>
        <w:rFonts w:ascii="Arial" w:hAnsi="Arial" w:cs="Arial"/>
        <w:i/>
        <w:sz w:val="20"/>
        <w:szCs w:val="20"/>
      </w:rPr>
      <w:fldChar w:fldCharType="begin"/>
    </w:r>
    <w:r w:rsidRPr="00246478">
      <w:rPr>
        <w:rStyle w:val="Numrodepage"/>
        <w:rFonts w:ascii="Arial" w:hAnsi="Arial" w:cs="Arial"/>
        <w:i/>
        <w:sz w:val="20"/>
        <w:szCs w:val="20"/>
      </w:rPr>
      <w:instrText xml:space="preserve"> PAGE </w:instrText>
    </w:r>
    <w:r w:rsidRPr="00246478">
      <w:rPr>
        <w:rStyle w:val="Numrodepage"/>
        <w:rFonts w:ascii="Arial" w:hAnsi="Arial" w:cs="Arial"/>
        <w:i/>
        <w:sz w:val="20"/>
        <w:szCs w:val="20"/>
      </w:rPr>
      <w:fldChar w:fldCharType="separate"/>
    </w:r>
    <w:r w:rsidR="000E233C">
      <w:rPr>
        <w:rStyle w:val="Numrodepage"/>
        <w:rFonts w:ascii="Arial" w:hAnsi="Arial" w:cs="Arial"/>
        <w:i/>
        <w:noProof/>
        <w:sz w:val="20"/>
        <w:szCs w:val="20"/>
      </w:rPr>
      <w:t>1</w:t>
    </w:r>
    <w:r w:rsidRPr="00246478">
      <w:rPr>
        <w:rStyle w:val="Numrodepage"/>
        <w:rFonts w:ascii="Arial" w:hAnsi="Arial" w:cs="Arial"/>
        <w:i/>
        <w:sz w:val="20"/>
        <w:szCs w:val="20"/>
      </w:rPr>
      <w:fldChar w:fldCharType="end"/>
    </w:r>
    <w:r w:rsidRPr="00246478">
      <w:rPr>
        <w:rStyle w:val="Numrodepage"/>
        <w:rFonts w:ascii="Arial" w:hAnsi="Arial" w:cs="Arial"/>
        <w:i/>
        <w:sz w:val="20"/>
        <w:szCs w:val="20"/>
      </w:rPr>
      <w:t xml:space="preserve"> / </w:t>
    </w:r>
    <w:r w:rsidRPr="00246478">
      <w:rPr>
        <w:rStyle w:val="Numrodepage"/>
        <w:rFonts w:ascii="Arial" w:hAnsi="Arial" w:cs="Arial"/>
        <w:i/>
        <w:sz w:val="20"/>
        <w:szCs w:val="20"/>
      </w:rPr>
      <w:fldChar w:fldCharType="begin"/>
    </w:r>
    <w:r w:rsidRPr="00246478">
      <w:rPr>
        <w:rStyle w:val="Numrodepage"/>
        <w:rFonts w:ascii="Arial" w:hAnsi="Arial" w:cs="Arial"/>
        <w:i/>
        <w:sz w:val="20"/>
        <w:szCs w:val="20"/>
      </w:rPr>
      <w:instrText xml:space="preserve"> NUMPAGES </w:instrText>
    </w:r>
    <w:r w:rsidRPr="00246478">
      <w:rPr>
        <w:rStyle w:val="Numrodepage"/>
        <w:rFonts w:ascii="Arial" w:hAnsi="Arial" w:cs="Arial"/>
        <w:i/>
        <w:sz w:val="20"/>
        <w:szCs w:val="20"/>
      </w:rPr>
      <w:fldChar w:fldCharType="separate"/>
    </w:r>
    <w:r w:rsidR="000E233C">
      <w:rPr>
        <w:rStyle w:val="Numrodepage"/>
        <w:rFonts w:ascii="Arial" w:hAnsi="Arial" w:cs="Arial"/>
        <w:i/>
        <w:noProof/>
        <w:sz w:val="20"/>
        <w:szCs w:val="20"/>
      </w:rPr>
      <w:t>9</w:t>
    </w:r>
    <w:r w:rsidRPr="00246478">
      <w:rPr>
        <w:rStyle w:val="Numrodepage"/>
        <w:rFonts w:ascii="Arial" w:hAnsi="Arial" w:cs="Arial"/>
        <w: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C0E" w:rsidRDefault="00845C0E">
      <w:r>
        <w:separator/>
      </w:r>
    </w:p>
  </w:footnote>
  <w:footnote w:type="continuationSeparator" w:id="0">
    <w:p w:rsidR="00845C0E" w:rsidRDefault="00845C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35F9E"/>
    <w:multiLevelType w:val="hybridMultilevel"/>
    <w:tmpl w:val="9E06D908"/>
    <w:lvl w:ilvl="0" w:tplc="9C8E65D4">
      <w:start w:val="1"/>
      <w:numFmt w:val="upperRoman"/>
      <w:lvlText w:val="%1."/>
      <w:lvlJc w:val="right"/>
      <w:pPr>
        <w:tabs>
          <w:tab w:val="num" w:pos="1080"/>
        </w:tabs>
        <w:ind w:left="1080" w:hanging="180"/>
      </w:pPr>
      <w:rPr>
        <w:rFonts w:cs="Times New Roman"/>
        <w:i w:val="0"/>
      </w:rPr>
    </w:lvl>
    <w:lvl w:ilvl="1" w:tplc="040C0019" w:tentative="1">
      <w:start w:val="1"/>
      <w:numFmt w:val="lowerLetter"/>
      <w:lvlText w:val="%2."/>
      <w:lvlJc w:val="left"/>
      <w:pPr>
        <w:tabs>
          <w:tab w:val="num" w:pos="1800"/>
        </w:tabs>
        <w:ind w:left="1800" w:hanging="360"/>
      </w:pPr>
      <w:rPr>
        <w:rFonts w:cs="Times New Roman"/>
      </w:rPr>
    </w:lvl>
    <w:lvl w:ilvl="2" w:tplc="040C001B" w:tentative="1">
      <w:start w:val="1"/>
      <w:numFmt w:val="lowerRoman"/>
      <w:lvlText w:val="%3."/>
      <w:lvlJc w:val="right"/>
      <w:pPr>
        <w:tabs>
          <w:tab w:val="num" w:pos="2520"/>
        </w:tabs>
        <w:ind w:left="2520" w:hanging="180"/>
      </w:pPr>
      <w:rPr>
        <w:rFonts w:cs="Times New Roman"/>
      </w:rPr>
    </w:lvl>
    <w:lvl w:ilvl="3" w:tplc="040C000F" w:tentative="1">
      <w:start w:val="1"/>
      <w:numFmt w:val="decimal"/>
      <w:lvlText w:val="%4."/>
      <w:lvlJc w:val="left"/>
      <w:pPr>
        <w:tabs>
          <w:tab w:val="num" w:pos="3240"/>
        </w:tabs>
        <w:ind w:left="3240" w:hanging="360"/>
      </w:pPr>
      <w:rPr>
        <w:rFonts w:cs="Times New Roman"/>
      </w:rPr>
    </w:lvl>
    <w:lvl w:ilvl="4" w:tplc="040C0019" w:tentative="1">
      <w:start w:val="1"/>
      <w:numFmt w:val="lowerLetter"/>
      <w:lvlText w:val="%5."/>
      <w:lvlJc w:val="left"/>
      <w:pPr>
        <w:tabs>
          <w:tab w:val="num" w:pos="3960"/>
        </w:tabs>
        <w:ind w:left="3960" w:hanging="360"/>
      </w:pPr>
      <w:rPr>
        <w:rFonts w:cs="Times New Roman"/>
      </w:rPr>
    </w:lvl>
    <w:lvl w:ilvl="5" w:tplc="040C001B" w:tentative="1">
      <w:start w:val="1"/>
      <w:numFmt w:val="lowerRoman"/>
      <w:lvlText w:val="%6."/>
      <w:lvlJc w:val="right"/>
      <w:pPr>
        <w:tabs>
          <w:tab w:val="num" w:pos="4680"/>
        </w:tabs>
        <w:ind w:left="4680" w:hanging="180"/>
      </w:pPr>
      <w:rPr>
        <w:rFonts w:cs="Times New Roman"/>
      </w:rPr>
    </w:lvl>
    <w:lvl w:ilvl="6" w:tplc="040C000F" w:tentative="1">
      <w:start w:val="1"/>
      <w:numFmt w:val="decimal"/>
      <w:lvlText w:val="%7."/>
      <w:lvlJc w:val="left"/>
      <w:pPr>
        <w:tabs>
          <w:tab w:val="num" w:pos="5400"/>
        </w:tabs>
        <w:ind w:left="5400" w:hanging="360"/>
      </w:pPr>
      <w:rPr>
        <w:rFonts w:cs="Times New Roman"/>
      </w:rPr>
    </w:lvl>
    <w:lvl w:ilvl="7" w:tplc="040C0019" w:tentative="1">
      <w:start w:val="1"/>
      <w:numFmt w:val="lowerLetter"/>
      <w:lvlText w:val="%8."/>
      <w:lvlJc w:val="left"/>
      <w:pPr>
        <w:tabs>
          <w:tab w:val="num" w:pos="6120"/>
        </w:tabs>
        <w:ind w:left="6120" w:hanging="360"/>
      </w:pPr>
      <w:rPr>
        <w:rFonts w:cs="Times New Roman"/>
      </w:rPr>
    </w:lvl>
    <w:lvl w:ilvl="8" w:tplc="040C001B" w:tentative="1">
      <w:start w:val="1"/>
      <w:numFmt w:val="lowerRoman"/>
      <w:lvlText w:val="%9."/>
      <w:lvlJc w:val="right"/>
      <w:pPr>
        <w:tabs>
          <w:tab w:val="num" w:pos="6840"/>
        </w:tabs>
        <w:ind w:left="6840" w:hanging="180"/>
      </w:pPr>
      <w:rPr>
        <w:rFonts w:cs="Times New Roman"/>
      </w:rPr>
    </w:lvl>
  </w:abstractNum>
  <w:abstractNum w:abstractNumId="1">
    <w:nsid w:val="08A95C07"/>
    <w:multiLevelType w:val="hybridMultilevel"/>
    <w:tmpl w:val="917CD05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A4939A4"/>
    <w:multiLevelType w:val="multilevel"/>
    <w:tmpl w:val="C8725FD0"/>
    <w:lvl w:ilvl="0">
      <w:start w:val="1"/>
      <w:numFmt w:val="decimal"/>
      <w:lvlText w:val="%1."/>
      <w:lvlJc w:val="left"/>
      <w:pPr>
        <w:tabs>
          <w:tab w:val="num" w:pos="720"/>
        </w:tabs>
        <w:ind w:left="720" w:hanging="360"/>
      </w:pPr>
      <w:rPr>
        <w:rFonts w:cs="Times New Roman"/>
        <w:u w:val="singl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B38100A"/>
    <w:multiLevelType w:val="multilevel"/>
    <w:tmpl w:val="090C7C54"/>
    <w:lvl w:ilvl="0">
      <w:start w:val="1"/>
      <w:numFmt w:val="upperRoman"/>
      <w:lvlText w:val="%1."/>
      <w:lvlJc w:val="right"/>
      <w:pPr>
        <w:tabs>
          <w:tab w:val="num" w:pos="1080"/>
        </w:tabs>
        <w:ind w:left="1080" w:hanging="18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
    <w:nsid w:val="10967E1E"/>
    <w:multiLevelType w:val="multilevel"/>
    <w:tmpl w:val="C8725FD0"/>
    <w:lvl w:ilvl="0">
      <w:start w:val="1"/>
      <w:numFmt w:val="decimal"/>
      <w:lvlText w:val="%1."/>
      <w:lvlJc w:val="left"/>
      <w:pPr>
        <w:tabs>
          <w:tab w:val="num" w:pos="720"/>
        </w:tabs>
        <w:ind w:left="720" w:hanging="360"/>
      </w:pPr>
      <w:rPr>
        <w:rFonts w:cs="Times New Roman"/>
        <w:u w:val="singl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118089F"/>
    <w:multiLevelType w:val="hybridMultilevel"/>
    <w:tmpl w:val="BDE6918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15B038A"/>
    <w:multiLevelType w:val="multilevel"/>
    <w:tmpl w:val="8202051A"/>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2916A5E"/>
    <w:multiLevelType w:val="hybridMultilevel"/>
    <w:tmpl w:val="D8582FA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169051E2"/>
    <w:multiLevelType w:val="hybridMultilevel"/>
    <w:tmpl w:val="203E653C"/>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nsid w:val="16D75E79"/>
    <w:multiLevelType w:val="hybridMultilevel"/>
    <w:tmpl w:val="792ACC4C"/>
    <w:lvl w:ilvl="0" w:tplc="841EFAC6">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1AFA1CD1"/>
    <w:multiLevelType w:val="hybridMultilevel"/>
    <w:tmpl w:val="B1FA75F8"/>
    <w:lvl w:ilvl="0" w:tplc="040C0013">
      <w:start w:val="1"/>
      <w:numFmt w:val="upperRoman"/>
      <w:lvlText w:val="%1."/>
      <w:lvlJc w:val="right"/>
      <w:pPr>
        <w:tabs>
          <w:tab w:val="num" w:pos="542"/>
        </w:tabs>
        <w:ind w:left="542" w:hanging="180"/>
      </w:pPr>
      <w:rPr>
        <w:rFonts w:cs="Times New Roman" w:hint="default"/>
      </w:rPr>
    </w:lvl>
    <w:lvl w:ilvl="1" w:tplc="040C0019" w:tentative="1">
      <w:start w:val="1"/>
      <w:numFmt w:val="lowerLetter"/>
      <w:lvlText w:val="%2."/>
      <w:lvlJc w:val="left"/>
      <w:pPr>
        <w:tabs>
          <w:tab w:val="num" w:pos="1442"/>
        </w:tabs>
        <w:ind w:left="1442" w:hanging="360"/>
      </w:pPr>
      <w:rPr>
        <w:rFonts w:cs="Times New Roman"/>
      </w:rPr>
    </w:lvl>
    <w:lvl w:ilvl="2" w:tplc="040C001B" w:tentative="1">
      <w:start w:val="1"/>
      <w:numFmt w:val="lowerRoman"/>
      <w:lvlText w:val="%3."/>
      <w:lvlJc w:val="right"/>
      <w:pPr>
        <w:tabs>
          <w:tab w:val="num" w:pos="2162"/>
        </w:tabs>
        <w:ind w:left="2162" w:hanging="180"/>
      </w:pPr>
      <w:rPr>
        <w:rFonts w:cs="Times New Roman"/>
      </w:rPr>
    </w:lvl>
    <w:lvl w:ilvl="3" w:tplc="040C000F" w:tentative="1">
      <w:start w:val="1"/>
      <w:numFmt w:val="decimal"/>
      <w:lvlText w:val="%4."/>
      <w:lvlJc w:val="left"/>
      <w:pPr>
        <w:tabs>
          <w:tab w:val="num" w:pos="2882"/>
        </w:tabs>
        <w:ind w:left="2882" w:hanging="360"/>
      </w:pPr>
      <w:rPr>
        <w:rFonts w:cs="Times New Roman"/>
      </w:rPr>
    </w:lvl>
    <w:lvl w:ilvl="4" w:tplc="040C0019" w:tentative="1">
      <w:start w:val="1"/>
      <w:numFmt w:val="lowerLetter"/>
      <w:lvlText w:val="%5."/>
      <w:lvlJc w:val="left"/>
      <w:pPr>
        <w:tabs>
          <w:tab w:val="num" w:pos="3602"/>
        </w:tabs>
        <w:ind w:left="3602" w:hanging="360"/>
      </w:pPr>
      <w:rPr>
        <w:rFonts w:cs="Times New Roman"/>
      </w:rPr>
    </w:lvl>
    <w:lvl w:ilvl="5" w:tplc="040C001B" w:tentative="1">
      <w:start w:val="1"/>
      <w:numFmt w:val="lowerRoman"/>
      <w:lvlText w:val="%6."/>
      <w:lvlJc w:val="right"/>
      <w:pPr>
        <w:tabs>
          <w:tab w:val="num" w:pos="4322"/>
        </w:tabs>
        <w:ind w:left="4322" w:hanging="180"/>
      </w:pPr>
      <w:rPr>
        <w:rFonts w:cs="Times New Roman"/>
      </w:rPr>
    </w:lvl>
    <w:lvl w:ilvl="6" w:tplc="040C000F" w:tentative="1">
      <w:start w:val="1"/>
      <w:numFmt w:val="decimal"/>
      <w:lvlText w:val="%7."/>
      <w:lvlJc w:val="left"/>
      <w:pPr>
        <w:tabs>
          <w:tab w:val="num" w:pos="5042"/>
        </w:tabs>
        <w:ind w:left="5042" w:hanging="360"/>
      </w:pPr>
      <w:rPr>
        <w:rFonts w:cs="Times New Roman"/>
      </w:rPr>
    </w:lvl>
    <w:lvl w:ilvl="7" w:tplc="040C0019" w:tentative="1">
      <w:start w:val="1"/>
      <w:numFmt w:val="lowerLetter"/>
      <w:lvlText w:val="%8."/>
      <w:lvlJc w:val="left"/>
      <w:pPr>
        <w:tabs>
          <w:tab w:val="num" w:pos="5762"/>
        </w:tabs>
        <w:ind w:left="5762" w:hanging="360"/>
      </w:pPr>
      <w:rPr>
        <w:rFonts w:cs="Times New Roman"/>
      </w:rPr>
    </w:lvl>
    <w:lvl w:ilvl="8" w:tplc="040C001B" w:tentative="1">
      <w:start w:val="1"/>
      <w:numFmt w:val="lowerRoman"/>
      <w:lvlText w:val="%9."/>
      <w:lvlJc w:val="right"/>
      <w:pPr>
        <w:tabs>
          <w:tab w:val="num" w:pos="6482"/>
        </w:tabs>
        <w:ind w:left="6482" w:hanging="180"/>
      </w:pPr>
      <w:rPr>
        <w:rFonts w:cs="Times New Roman"/>
      </w:rPr>
    </w:lvl>
  </w:abstractNum>
  <w:abstractNum w:abstractNumId="11">
    <w:nsid w:val="1B775860"/>
    <w:multiLevelType w:val="hybridMultilevel"/>
    <w:tmpl w:val="2AA422D2"/>
    <w:lvl w:ilvl="0" w:tplc="34F4BB06">
      <w:start w:val="1"/>
      <w:numFmt w:val="decimal"/>
      <w:lvlText w:val="%1."/>
      <w:lvlJc w:val="left"/>
      <w:pPr>
        <w:tabs>
          <w:tab w:val="num" w:pos="722"/>
        </w:tabs>
        <w:ind w:left="722" w:hanging="360"/>
      </w:pPr>
      <w:rPr>
        <w:rFonts w:cs="Times New Roman"/>
        <w:u w:val="none"/>
      </w:rPr>
    </w:lvl>
    <w:lvl w:ilvl="1" w:tplc="040C0019" w:tentative="1">
      <w:start w:val="1"/>
      <w:numFmt w:val="lowerLetter"/>
      <w:lvlText w:val="%2."/>
      <w:lvlJc w:val="left"/>
      <w:pPr>
        <w:tabs>
          <w:tab w:val="num" w:pos="1442"/>
        </w:tabs>
        <w:ind w:left="1442" w:hanging="360"/>
      </w:pPr>
      <w:rPr>
        <w:rFonts w:cs="Times New Roman"/>
      </w:rPr>
    </w:lvl>
    <w:lvl w:ilvl="2" w:tplc="040C001B" w:tentative="1">
      <w:start w:val="1"/>
      <w:numFmt w:val="lowerRoman"/>
      <w:lvlText w:val="%3."/>
      <w:lvlJc w:val="right"/>
      <w:pPr>
        <w:tabs>
          <w:tab w:val="num" w:pos="2162"/>
        </w:tabs>
        <w:ind w:left="2162" w:hanging="180"/>
      </w:pPr>
      <w:rPr>
        <w:rFonts w:cs="Times New Roman"/>
      </w:rPr>
    </w:lvl>
    <w:lvl w:ilvl="3" w:tplc="040C000F" w:tentative="1">
      <w:start w:val="1"/>
      <w:numFmt w:val="decimal"/>
      <w:lvlText w:val="%4."/>
      <w:lvlJc w:val="left"/>
      <w:pPr>
        <w:tabs>
          <w:tab w:val="num" w:pos="2882"/>
        </w:tabs>
        <w:ind w:left="2882" w:hanging="360"/>
      </w:pPr>
      <w:rPr>
        <w:rFonts w:cs="Times New Roman"/>
      </w:rPr>
    </w:lvl>
    <w:lvl w:ilvl="4" w:tplc="040C0019" w:tentative="1">
      <w:start w:val="1"/>
      <w:numFmt w:val="lowerLetter"/>
      <w:lvlText w:val="%5."/>
      <w:lvlJc w:val="left"/>
      <w:pPr>
        <w:tabs>
          <w:tab w:val="num" w:pos="3602"/>
        </w:tabs>
        <w:ind w:left="3602" w:hanging="360"/>
      </w:pPr>
      <w:rPr>
        <w:rFonts w:cs="Times New Roman"/>
      </w:rPr>
    </w:lvl>
    <w:lvl w:ilvl="5" w:tplc="040C001B" w:tentative="1">
      <w:start w:val="1"/>
      <w:numFmt w:val="lowerRoman"/>
      <w:lvlText w:val="%6."/>
      <w:lvlJc w:val="right"/>
      <w:pPr>
        <w:tabs>
          <w:tab w:val="num" w:pos="4322"/>
        </w:tabs>
        <w:ind w:left="4322" w:hanging="180"/>
      </w:pPr>
      <w:rPr>
        <w:rFonts w:cs="Times New Roman"/>
      </w:rPr>
    </w:lvl>
    <w:lvl w:ilvl="6" w:tplc="040C000F" w:tentative="1">
      <w:start w:val="1"/>
      <w:numFmt w:val="decimal"/>
      <w:lvlText w:val="%7."/>
      <w:lvlJc w:val="left"/>
      <w:pPr>
        <w:tabs>
          <w:tab w:val="num" w:pos="5042"/>
        </w:tabs>
        <w:ind w:left="5042" w:hanging="360"/>
      </w:pPr>
      <w:rPr>
        <w:rFonts w:cs="Times New Roman"/>
      </w:rPr>
    </w:lvl>
    <w:lvl w:ilvl="7" w:tplc="040C0019" w:tentative="1">
      <w:start w:val="1"/>
      <w:numFmt w:val="lowerLetter"/>
      <w:lvlText w:val="%8."/>
      <w:lvlJc w:val="left"/>
      <w:pPr>
        <w:tabs>
          <w:tab w:val="num" w:pos="5762"/>
        </w:tabs>
        <w:ind w:left="5762" w:hanging="360"/>
      </w:pPr>
      <w:rPr>
        <w:rFonts w:cs="Times New Roman"/>
      </w:rPr>
    </w:lvl>
    <w:lvl w:ilvl="8" w:tplc="040C001B" w:tentative="1">
      <w:start w:val="1"/>
      <w:numFmt w:val="lowerRoman"/>
      <w:lvlText w:val="%9."/>
      <w:lvlJc w:val="right"/>
      <w:pPr>
        <w:tabs>
          <w:tab w:val="num" w:pos="6482"/>
        </w:tabs>
        <w:ind w:left="6482" w:hanging="180"/>
      </w:pPr>
      <w:rPr>
        <w:rFonts w:cs="Times New Roman"/>
      </w:rPr>
    </w:lvl>
  </w:abstractNum>
  <w:abstractNum w:abstractNumId="12">
    <w:nsid w:val="1F6515C3"/>
    <w:multiLevelType w:val="hybridMultilevel"/>
    <w:tmpl w:val="1E54F3D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1F651928"/>
    <w:multiLevelType w:val="multilevel"/>
    <w:tmpl w:val="0BBCA0EC"/>
    <w:lvl w:ilvl="0">
      <w:start w:val="1"/>
      <w:numFmt w:val="decimal"/>
      <w:pStyle w:val="Titre112pt"/>
      <w:lvlText w:val="%1"/>
      <w:lvlJc w:val="left"/>
      <w:pPr>
        <w:tabs>
          <w:tab w:val="num" w:pos="432"/>
        </w:tabs>
        <w:ind w:left="432" w:hanging="432"/>
      </w:pPr>
      <w:rPr>
        <w:rFonts w:cs="Times New Roman"/>
      </w:rPr>
    </w:lvl>
    <w:lvl w:ilvl="1">
      <w:start w:val="1"/>
      <w:numFmt w:val="decimal"/>
      <w:pStyle w:val="Titre2"/>
      <w:lvlText w:val="%1.%2"/>
      <w:lvlJc w:val="left"/>
      <w:pPr>
        <w:tabs>
          <w:tab w:val="num" w:pos="757"/>
        </w:tabs>
        <w:ind w:left="757" w:hanging="576"/>
      </w:pPr>
      <w:rPr>
        <w:rFonts w:cs="Times New Roman"/>
        <w:b/>
        <w:i/>
      </w:rPr>
    </w:lvl>
    <w:lvl w:ilvl="2">
      <w:start w:val="1"/>
      <w:numFmt w:val="decimal"/>
      <w:pStyle w:val="Titre3"/>
      <w:lvlText w:val="%1.%2.%3"/>
      <w:lvlJc w:val="left"/>
      <w:pPr>
        <w:tabs>
          <w:tab w:val="num" w:pos="720"/>
        </w:tabs>
        <w:ind w:left="720" w:hanging="720"/>
      </w:pPr>
      <w:rPr>
        <w:rFonts w:cs="Times New Roman"/>
      </w:rPr>
    </w:lvl>
    <w:lvl w:ilvl="3">
      <w:start w:val="1"/>
      <w:numFmt w:val="decimal"/>
      <w:pStyle w:val="Titre4"/>
      <w:lvlText w:val="%1.%2.%3.%4"/>
      <w:lvlJc w:val="left"/>
      <w:pPr>
        <w:tabs>
          <w:tab w:val="num" w:pos="864"/>
        </w:tabs>
        <w:ind w:left="864" w:hanging="864"/>
      </w:pPr>
      <w:rPr>
        <w:rFonts w:cs="Times New Roman"/>
      </w:rPr>
    </w:lvl>
    <w:lvl w:ilvl="4">
      <w:start w:val="1"/>
      <w:numFmt w:val="decimal"/>
      <w:pStyle w:val="Titre5"/>
      <w:lvlText w:val="%1.%2.%3.%4.%5"/>
      <w:lvlJc w:val="left"/>
      <w:pPr>
        <w:tabs>
          <w:tab w:val="num" w:pos="1008"/>
        </w:tabs>
        <w:ind w:left="1008" w:hanging="1008"/>
      </w:pPr>
      <w:rPr>
        <w:rFonts w:cs="Times New Roman"/>
      </w:rPr>
    </w:lvl>
    <w:lvl w:ilvl="5">
      <w:start w:val="1"/>
      <w:numFmt w:val="decimal"/>
      <w:pStyle w:val="Titre6"/>
      <w:lvlText w:val="%1.%2.%3.%4.%5.%6"/>
      <w:lvlJc w:val="left"/>
      <w:pPr>
        <w:tabs>
          <w:tab w:val="num" w:pos="1152"/>
        </w:tabs>
        <w:ind w:left="1152" w:hanging="1152"/>
      </w:pPr>
      <w:rPr>
        <w:rFonts w:cs="Times New Roman"/>
      </w:rPr>
    </w:lvl>
    <w:lvl w:ilvl="6">
      <w:start w:val="1"/>
      <w:numFmt w:val="decimal"/>
      <w:pStyle w:val="Titre7"/>
      <w:lvlText w:val="%1.%2.%3.%4.%5.%6.%7"/>
      <w:lvlJc w:val="left"/>
      <w:pPr>
        <w:tabs>
          <w:tab w:val="num" w:pos="1296"/>
        </w:tabs>
        <w:ind w:left="1296" w:hanging="1296"/>
      </w:pPr>
      <w:rPr>
        <w:rFonts w:cs="Times New Roman"/>
      </w:rPr>
    </w:lvl>
    <w:lvl w:ilvl="7">
      <w:start w:val="1"/>
      <w:numFmt w:val="decimal"/>
      <w:pStyle w:val="Titre8"/>
      <w:lvlText w:val="%1.%2.%3.%4.%5.%6.%7.%8"/>
      <w:lvlJc w:val="left"/>
      <w:pPr>
        <w:tabs>
          <w:tab w:val="num" w:pos="1440"/>
        </w:tabs>
        <w:ind w:left="1440" w:hanging="1440"/>
      </w:pPr>
      <w:rPr>
        <w:rFonts w:cs="Times New Roman"/>
      </w:rPr>
    </w:lvl>
    <w:lvl w:ilvl="8">
      <w:start w:val="1"/>
      <w:numFmt w:val="decimal"/>
      <w:pStyle w:val="Titre9"/>
      <w:lvlText w:val="%1.%2.%3.%4.%5.%6.%7.%8.%9"/>
      <w:lvlJc w:val="left"/>
      <w:pPr>
        <w:tabs>
          <w:tab w:val="num" w:pos="1584"/>
        </w:tabs>
        <w:ind w:left="1584" w:hanging="1584"/>
      </w:pPr>
      <w:rPr>
        <w:rFonts w:cs="Times New Roman"/>
      </w:rPr>
    </w:lvl>
  </w:abstractNum>
  <w:abstractNum w:abstractNumId="14">
    <w:nsid w:val="1FE83B62"/>
    <w:multiLevelType w:val="multilevel"/>
    <w:tmpl w:val="758E49E4"/>
    <w:lvl w:ilvl="0">
      <w:numFmt w:val="bullet"/>
      <w:lvlText w:val="-"/>
      <w:lvlJc w:val="left"/>
      <w:pPr>
        <w:tabs>
          <w:tab w:val="num" w:pos="1068"/>
        </w:tabs>
        <w:ind w:left="1068" w:hanging="360"/>
      </w:pPr>
      <w:rPr>
        <w:rFonts w:ascii="Times New Roman" w:eastAsia="Times New Roman" w:hAnsi="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upperRoman"/>
      <w:lvlText w:val="%4."/>
      <w:lvlJc w:val="right"/>
      <w:pPr>
        <w:tabs>
          <w:tab w:val="num" w:pos="3048"/>
        </w:tabs>
        <w:ind w:left="3048" w:hanging="180"/>
      </w:pPr>
      <w:rPr>
        <w:rFonts w:cs="Times New Roman"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15">
    <w:nsid w:val="20662A5E"/>
    <w:multiLevelType w:val="hybridMultilevel"/>
    <w:tmpl w:val="084A4FF0"/>
    <w:lvl w:ilvl="0" w:tplc="040C000F">
      <w:start w:val="1"/>
      <w:numFmt w:val="decimal"/>
      <w:lvlText w:val="%1."/>
      <w:lvlJc w:val="left"/>
      <w:pPr>
        <w:tabs>
          <w:tab w:val="num" w:pos="1080"/>
        </w:tabs>
        <w:ind w:left="1080" w:hanging="360"/>
      </w:pPr>
      <w:rPr>
        <w:rFonts w:cs="Times New Roman"/>
      </w:rPr>
    </w:lvl>
    <w:lvl w:ilvl="1" w:tplc="040C0019" w:tentative="1">
      <w:start w:val="1"/>
      <w:numFmt w:val="lowerLetter"/>
      <w:lvlText w:val="%2."/>
      <w:lvlJc w:val="left"/>
      <w:pPr>
        <w:tabs>
          <w:tab w:val="num" w:pos="1800"/>
        </w:tabs>
        <w:ind w:left="1800" w:hanging="360"/>
      </w:pPr>
      <w:rPr>
        <w:rFonts w:cs="Times New Roman"/>
      </w:rPr>
    </w:lvl>
    <w:lvl w:ilvl="2" w:tplc="040C001B" w:tentative="1">
      <w:start w:val="1"/>
      <w:numFmt w:val="lowerRoman"/>
      <w:lvlText w:val="%3."/>
      <w:lvlJc w:val="right"/>
      <w:pPr>
        <w:tabs>
          <w:tab w:val="num" w:pos="2520"/>
        </w:tabs>
        <w:ind w:left="2520" w:hanging="180"/>
      </w:pPr>
      <w:rPr>
        <w:rFonts w:cs="Times New Roman"/>
      </w:rPr>
    </w:lvl>
    <w:lvl w:ilvl="3" w:tplc="040C000F" w:tentative="1">
      <w:start w:val="1"/>
      <w:numFmt w:val="decimal"/>
      <w:lvlText w:val="%4."/>
      <w:lvlJc w:val="left"/>
      <w:pPr>
        <w:tabs>
          <w:tab w:val="num" w:pos="3240"/>
        </w:tabs>
        <w:ind w:left="3240" w:hanging="360"/>
      </w:pPr>
      <w:rPr>
        <w:rFonts w:cs="Times New Roman"/>
      </w:rPr>
    </w:lvl>
    <w:lvl w:ilvl="4" w:tplc="040C0019" w:tentative="1">
      <w:start w:val="1"/>
      <w:numFmt w:val="lowerLetter"/>
      <w:lvlText w:val="%5."/>
      <w:lvlJc w:val="left"/>
      <w:pPr>
        <w:tabs>
          <w:tab w:val="num" w:pos="3960"/>
        </w:tabs>
        <w:ind w:left="3960" w:hanging="360"/>
      </w:pPr>
      <w:rPr>
        <w:rFonts w:cs="Times New Roman"/>
      </w:rPr>
    </w:lvl>
    <w:lvl w:ilvl="5" w:tplc="040C001B" w:tentative="1">
      <w:start w:val="1"/>
      <w:numFmt w:val="lowerRoman"/>
      <w:lvlText w:val="%6."/>
      <w:lvlJc w:val="right"/>
      <w:pPr>
        <w:tabs>
          <w:tab w:val="num" w:pos="4680"/>
        </w:tabs>
        <w:ind w:left="4680" w:hanging="180"/>
      </w:pPr>
      <w:rPr>
        <w:rFonts w:cs="Times New Roman"/>
      </w:rPr>
    </w:lvl>
    <w:lvl w:ilvl="6" w:tplc="040C000F" w:tentative="1">
      <w:start w:val="1"/>
      <w:numFmt w:val="decimal"/>
      <w:lvlText w:val="%7."/>
      <w:lvlJc w:val="left"/>
      <w:pPr>
        <w:tabs>
          <w:tab w:val="num" w:pos="5400"/>
        </w:tabs>
        <w:ind w:left="5400" w:hanging="360"/>
      </w:pPr>
      <w:rPr>
        <w:rFonts w:cs="Times New Roman"/>
      </w:rPr>
    </w:lvl>
    <w:lvl w:ilvl="7" w:tplc="040C0019" w:tentative="1">
      <w:start w:val="1"/>
      <w:numFmt w:val="lowerLetter"/>
      <w:lvlText w:val="%8."/>
      <w:lvlJc w:val="left"/>
      <w:pPr>
        <w:tabs>
          <w:tab w:val="num" w:pos="6120"/>
        </w:tabs>
        <w:ind w:left="6120" w:hanging="360"/>
      </w:pPr>
      <w:rPr>
        <w:rFonts w:cs="Times New Roman"/>
      </w:rPr>
    </w:lvl>
    <w:lvl w:ilvl="8" w:tplc="040C001B" w:tentative="1">
      <w:start w:val="1"/>
      <w:numFmt w:val="lowerRoman"/>
      <w:lvlText w:val="%9."/>
      <w:lvlJc w:val="right"/>
      <w:pPr>
        <w:tabs>
          <w:tab w:val="num" w:pos="6840"/>
        </w:tabs>
        <w:ind w:left="6840" w:hanging="180"/>
      </w:pPr>
      <w:rPr>
        <w:rFonts w:cs="Times New Roman"/>
      </w:rPr>
    </w:lvl>
  </w:abstractNum>
  <w:abstractNum w:abstractNumId="16">
    <w:nsid w:val="21F317E8"/>
    <w:multiLevelType w:val="hybridMultilevel"/>
    <w:tmpl w:val="E3C2330A"/>
    <w:lvl w:ilvl="0" w:tplc="BF1A015E">
      <w:numFmt w:val="bullet"/>
      <w:lvlText w:val="-"/>
      <w:lvlJc w:val="left"/>
      <w:pPr>
        <w:ind w:left="1065" w:hanging="360"/>
      </w:pPr>
      <w:rPr>
        <w:rFonts w:ascii="Calibri" w:eastAsia="Calibri" w:hAnsi="Calibri"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17">
    <w:nsid w:val="230413A7"/>
    <w:multiLevelType w:val="multilevel"/>
    <w:tmpl w:val="B1FA75F8"/>
    <w:lvl w:ilvl="0">
      <w:start w:val="1"/>
      <w:numFmt w:val="upperRoman"/>
      <w:lvlText w:val="%1."/>
      <w:lvlJc w:val="right"/>
      <w:pPr>
        <w:tabs>
          <w:tab w:val="num" w:pos="542"/>
        </w:tabs>
        <w:ind w:left="542" w:hanging="180"/>
      </w:pPr>
      <w:rPr>
        <w:rFonts w:cs="Times New Roman" w:hint="default"/>
      </w:rPr>
    </w:lvl>
    <w:lvl w:ilvl="1">
      <w:start w:val="1"/>
      <w:numFmt w:val="lowerLetter"/>
      <w:lvlText w:val="%2."/>
      <w:lvlJc w:val="left"/>
      <w:pPr>
        <w:tabs>
          <w:tab w:val="num" w:pos="1442"/>
        </w:tabs>
        <w:ind w:left="1442" w:hanging="360"/>
      </w:pPr>
      <w:rPr>
        <w:rFonts w:cs="Times New Roman"/>
      </w:rPr>
    </w:lvl>
    <w:lvl w:ilvl="2">
      <w:start w:val="1"/>
      <w:numFmt w:val="lowerRoman"/>
      <w:lvlText w:val="%3."/>
      <w:lvlJc w:val="right"/>
      <w:pPr>
        <w:tabs>
          <w:tab w:val="num" w:pos="2162"/>
        </w:tabs>
        <w:ind w:left="2162" w:hanging="180"/>
      </w:pPr>
      <w:rPr>
        <w:rFonts w:cs="Times New Roman"/>
      </w:rPr>
    </w:lvl>
    <w:lvl w:ilvl="3">
      <w:start w:val="1"/>
      <w:numFmt w:val="decimal"/>
      <w:lvlText w:val="%4."/>
      <w:lvlJc w:val="left"/>
      <w:pPr>
        <w:tabs>
          <w:tab w:val="num" w:pos="2882"/>
        </w:tabs>
        <w:ind w:left="2882" w:hanging="360"/>
      </w:pPr>
      <w:rPr>
        <w:rFonts w:cs="Times New Roman"/>
      </w:rPr>
    </w:lvl>
    <w:lvl w:ilvl="4">
      <w:start w:val="1"/>
      <w:numFmt w:val="lowerLetter"/>
      <w:lvlText w:val="%5."/>
      <w:lvlJc w:val="left"/>
      <w:pPr>
        <w:tabs>
          <w:tab w:val="num" w:pos="3602"/>
        </w:tabs>
        <w:ind w:left="3602" w:hanging="360"/>
      </w:pPr>
      <w:rPr>
        <w:rFonts w:cs="Times New Roman"/>
      </w:rPr>
    </w:lvl>
    <w:lvl w:ilvl="5">
      <w:start w:val="1"/>
      <w:numFmt w:val="lowerRoman"/>
      <w:lvlText w:val="%6."/>
      <w:lvlJc w:val="right"/>
      <w:pPr>
        <w:tabs>
          <w:tab w:val="num" w:pos="4322"/>
        </w:tabs>
        <w:ind w:left="4322" w:hanging="180"/>
      </w:pPr>
      <w:rPr>
        <w:rFonts w:cs="Times New Roman"/>
      </w:rPr>
    </w:lvl>
    <w:lvl w:ilvl="6">
      <w:start w:val="1"/>
      <w:numFmt w:val="decimal"/>
      <w:lvlText w:val="%7."/>
      <w:lvlJc w:val="left"/>
      <w:pPr>
        <w:tabs>
          <w:tab w:val="num" w:pos="5042"/>
        </w:tabs>
        <w:ind w:left="5042" w:hanging="360"/>
      </w:pPr>
      <w:rPr>
        <w:rFonts w:cs="Times New Roman"/>
      </w:rPr>
    </w:lvl>
    <w:lvl w:ilvl="7">
      <w:start w:val="1"/>
      <w:numFmt w:val="lowerLetter"/>
      <w:lvlText w:val="%8."/>
      <w:lvlJc w:val="left"/>
      <w:pPr>
        <w:tabs>
          <w:tab w:val="num" w:pos="5762"/>
        </w:tabs>
        <w:ind w:left="5762" w:hanging="360"/>
      </w:pPr>
      <w:rPr>
        <w:rFonts w:cs="Times New Roman"/>
      </w:rPr>
    </w:lvl>
    <w:lvl w:ilvl="8">
      <w:start w:val="1"/>
      <w:numFmt w:val="lowerRoman"/>
      <w:lvlText w:val="%9."/>
      <w:lvlJc w:val="right"/>
      <w:pPr>
        <w:tabs>
          <w:tab w:val="num" w:pos="6482"/>
        </w:tabs>
        <w:ind w:left="6482" w:hanging="180"/>
      </w:pPr>
      <w:rPr>
        <w:rFonts w:cs="Times New Roman"/>
      </w:rPr>
    </w:lvl>
  </w:abstractNum>
  <w:abstractNum w:abstractNumId="18">
    <w:nsid w:val="28AC1A83"/>
    <w:multiLevelType w:val="multilevel"/>
    <w:tmpl w:val="BDE691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AE9712E"/>
    <w:multiLevelType w:val="hybridMultilevel"/>
    <w:tmpl w:val="8202051A"/>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2DE864D1"/>
    <w:multiLevelType w:val="hybridMultilevel"/>
    <w:tmpl w:val="090C7C54"/>
    <w:lvl w:ilvl="0" w:tplc="040C0013">
      <w:start w:val="1"/>
      <w:numFmt w:val="upperRoman"/>
      <w:lvlText w:val="%1."/>
      <w:lvlJc w:val="right"/>
      <w:pPr>
        <w:tabs>
          <w:tab w:val="num" w:pos="1080"/>
        </w:tabs>
        <w:ind w:left="1080" w:hanging="180"/>
      </w:pPr>
      <w:rPr>
        <w:rFonts w:cs="Times New Roman"/>
      </w:rPr>
    </w:lvl>
    <w:lvl w:ilvl="1" w:tplc="040C0019" w:tentative="1">
      <w:start w:val="1"/>
      <w:numFmt w:val="lowerLetter"/>
      <w:lvlText w:val="%2."/>
      <w:lvlJc w:val="left"/>
      <w:pPr>
        <w:tabs>
          <w:tab w:val="num" w:pos="1800"/>
        </w:tabs>
        <w:ind w:left="1800" w:hanging="360"/>
      </w:pPr>
      <w:rPr>
        <w:rFonts w:cs="Times New Roman"/>
      </w:rPr>
    </w:lvl>
    <w:lvl w:ilvl="2" w:tplc="040C001B" w:tentative="1">
      <w:start w:val="1"/>
      <w:numFmt w:val="lowerRoman"/>
      <w:lvlText w:val="%3."/>
      <w:lvlJc w:val="right"/>
      <w:pPr>
        <w:tabs>
          <w:tab w:val="num" w:pos="2520"/>
        </w:tabs>
        <w:ind w:left="2520" w:hanging="180"/>
      </w:pPr>
      <w:rPr>
        <w:rFonts w:cs="Times New Roman"/>
      </w:rPr>
    </w:lvl>
    <w:lvl w:ilvl="3" w:tplc="040C000F" w:tentative="1">
      <w:start w:val="1"/>
      <w:numFmt w:val="decimal"/>
      <w:lvlText w:val="%4."/>
      <w:lvlJc w:val="left"/>
      <w:pPr>
        <w:tabs>
          <w:tab w:val="num" w:pos="3240"/>
        </w:tabs>
        <w:ind w:left="3240" w:hanging="360"/>
      </w:pPr>
      <w:rPr>
        <w:rFonts w:cs="Times New Roman"/>
      </w:rPr>
    </w:lvl>
    <w:lvl w:ilvl="4" w:tplc="040C0019" w:tentative="1">
      <w:start w:val="1"/>
      <w:numFmt w:val="lowerLetter"/>
      <w:lvlText w:val="%5."/>
      <w:lvlJc w:val="left"/>
      <w:pPr>
        <w:tabs>
          <w:tab w:val="num" w:pos="3960"/>
        </w:tabs>
        <w:ind w:left="3960" w:hanging="360"/>
      </w:pPr>
      <w:rPr>
        <w:rFonts w:cs="Times New Roman"/>
      </w:rPr>
    </w:lvl>
    <w:lvl w:ilvl="5" w:tplc="040C001B" w:tentative="1">
      <w:start w:val="1"/>
      <w:numFmt w:val="lowerRoman"/>
      <w:lvlText w:val="%6."/>
      <w:lvlJc w:val="right"/>
      <w:pPr>
        <w:tabs>
          <w:tab w:val="num" w:pos="4680"/>
        </w:tabs>
        <w:ind w:left="4680" w:hanging="180"/>
      </w:pPr>
      <w:rPr>
        <w:rFonts w:cs="Times New Roman"/>
      </w:rPr>
    </w:lvl>
    <w:lvl w:ilvl="6" w:tplc="040C000F" w:tentative="1">
      <w:start w:val="1"/>
      <w:numFmt w:val="decimal"/>
      <w:lvlText w:val="%7."/>
      <w:lvlJc w:val="left"/>
      <w:pPr>
        <w:tabs>
          <w:tab w:val="num" w:pos="5400"/>
        </w:tabs>
        <w:ind w:left="5400" w:hanging="360"/>
      </w:pPr>
      <w:rPr>
        <w:rFonts w:cs="Times New Roman"/>
      </w:rPr>
    </w:lvl>
    <w:lvl w:ilvl="7" w:tplc="040C0019" w:tentative="1">
      <w:start w:val="1"/>
      <w:numFmt w:val="lowerLetter"/>
      <w:lvlText w:val="%8."/>
      <w:lvlJc w:val="left"/>
      <w:pPr>
        <w:tabs>
          <w:tab w:val="num" w:pos="6120"/>
        </w:tabs>
        <w:ind w:left="6120" w:hanging="360"/>
      </w:pPr>
      <w:rPr>
        <w:rFonts w:cs="Times New Roman"/>
      </w:rPr>
    </w:lvl>
    <w:lvl w:ilvl="8" w:tplc="040C001B" w:tentative="1">
      <w:start w:val="1"/>
      <w:numFmt w:val="lowerRoman"/>
      <w:lvlText w:val="%9."/>
      <w:lvlJc w:val="right"/>
      <w:pPr>
        <w:tabs>
          <w:tab w:val="num" w:pos="6840"/>
        </w:tabs>
        <w:ind w:left="6840" w:hanging="180"/>
      </w:pPr>
      <w:rPr>
        <w:rFonts w:cs="Times New Roman"/>
      </w:rPr>
    </w:lvl>
  </w:abstractNum>
  <w:abstractNum w:abstractNumId="21">
    <w:nsid w:val="2F686B7C"/>
    <w:multiLevelType w:val="multilevel"/>
    <w:tmpl w:val="5A12CB32"/>
    <w:lvl w:ilvl="0">
      <w:start w:val="1"/>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32A160C"/>
    <w:multiLevelType w:val="hybridMultilevel"/>
    <w:tmpl w:val="758E49E4"/>
    <w:lvl w:ilvl="0" w:tplc="DB060E58">
      <w:numFmt w:val="bullet"/>
      <w:lvlText w:val="-"/>
      <w:lvlJc w:val="left"/>
      <w:pPr>
        <w:tabs>
          <w:tab w:val="num" w:pos="1068"/>
        </w:tabs>
        <w:ind w:left="1068" w:hanging="360"/>
      </w:pPr>
      <w:rPr>
        <w:rFonts w:ascii="Times New Roman" w:eastAsia="Times New Roman" w:hAnsi="Times New Roman"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13">
      <w:start w:val="1"/>
      <w:numFmt w:val="upperRoman"/>
      <w:lvlText w:val="%4."/>
      <w:lvlJc w:val="right"/>
      <w:pPr>
        <w:tabs>
          <w:tab w:val="num" w:pos="3048"/>
        </w:tabs>
        <w:ind w:left="3048" w:hanging="180"/>
      </w:pPr>
      <w:rPr>
        <w:rFonts w:cs="Times New Roman"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3">
    <w:nsid w:val="33987BA4"/>
    <w:multiLevelType w:val="multilevel"/>
    <w:tmpl w:val="4E78D6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7364A05"/>
    <w:multiLevelType w:val="hybridMultilevel"/>
    <w:tmpl w:val="B8CE3AE6"/>
    <w:lvl w:ilvl="0" w:tplc="040C0013">
      <w:start w:val="1"/>
      <w:numFmt w:val="upperRoman"/>
      <w:lvlText w:val="%1."/>
      <w:lvlJc w:val="right"/>
      <w:pPr>
        <w:tabs>
          <w:tab w:val="num" w:pos="180"/>
        </w:tabs>
        <w:ind w:left="180" w:hanging="180"/>
      </w:pPr>
      <w:rPr>
        <w:rFonts w:cs="Times New Roman"/>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5">
    <w:nsid w:val="3935699E"/>
    <w:multiLevelType w:val="hybridMultilevel"/>
    <w:tmpl w:val="2BEC8020"/>
    <w:lvl w:ilvl="0" w:tplc="7D2EC564">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6">
    <w:nsid w:val="3AFD4578"/>
    <w:multiLevelType w:val="multilevel"/>
    <w:tmpl w:val="C8725FD0"/>
    <w:lvl w:ilvl="0">
      <w:start w:val="1"/>
      <w:numFmt w:val="decimal"/>
      <w:lvlText w:val="%1."/>
      <w:lvlJc w:val="left"/>
      <w:pPr>
        <w:tabs>
          <w:tab w:val="num" w:pos="720"/>
        </w:tabs>
        <w:ind w:left="720" w:hanging="360"/>
      </w:pPr>
      <w:rPr>
        <w:rFonts w:cs="Times New Roman"/>
        <w:u w:val="singl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3C456A99"/>
    <w:multiLevelType w:val="hybridMultilevel"/>
    <w:tmpl w:val="5B3EE234"/>
    <w:lvl w:ilvl="0" w:tplc="617891B6">
      <w:start w:val="4"/>
      <w:numFmt w:val="bullet"/>
      <w:lvlText w:val=""/>
      <w:lvlJc w:val="left"/>
      <w:pPr>
        <w:ind w:left="720" w:hanging="360"/>
      </w:pPr>
      <w:rPr>
        <w:rFonts w:ascii="Wingdings" w:eastAsia="Times New Roman" w:hAnsi="Wingdings" w:hint="default"/>
        <w:color w:val="4F81BD"/>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3DA8235A"/>
    <w:multiLevelType w:val="hybridMultilevel"/>
    <w:tmpl w:val="6402338A"/>
    <w:lvl w:ilvl="0" w:tplc="EF0639F2">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9">
    <w:nsid w:val="3E7A7FD8"/>
    <w:multiLevelType w:val="hybridMultilevel"/>
    <w:tmpl w:val="FD462090"/>
    <w:lvl w:ilvl="0" w:tplc="040C0013">
      <w:start w:val="1"/>
      <w:numFmt w:val="upperRoman"/>
      <w:lvlText w:val="%1."/>
      <w:lvlJc w:val="right"/>
      <w:pPr>
        <w:tabs>
          <w:tab w:val="num" w:pos="180"/>
        </w:tabs>
        <w:ind w:left="180" w:hanging="180"/>
      </w:pPr>
      <w:rPr>
        <w:rFonts w:cs="Times New Roman"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13">
      <w:start w:val="1"/>
      <w:numFmt w:val="upperRoman"/>
      <w:lvlText w:val="%4."/>
      <w:lvlJc w:val="right"/>
      <w:pPr>
        <w:tabs>
          <w:tab w:val="num" w:pos="2688"/>
        </w:tabs>
        <w:ind w:left="2688" w:hanging="180"/>
      </w:pPr>
      <w:rPr>
        <w:rFonts w:cs="Times New Roman"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0">
    <w:nsid w:val="3EF153C3"/>
    <w:multiLevelType w:val="hybridMultilevel"/>
    <w:tmpl w:val="4E78D66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4B886452"/>
    <w:multiLevelType w:val="hybridMultilevel"/>
    <w:tmpl w:val="D38C39B6"/>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50187DF6"/>
    <w:multiLevelType w:val="hybridMultilevel"/>
    <w:tmpl w:val="5A666E9C"/>
    <w:lvl w:ilvl="0" w:tplc="D084D6BC">
      <w:start w:val="1"/>
      <w:numFmt w:val="bullet"/>
      <w:lvlText w:val=""/>
      <w:lvlJc w:val="left"/>
      <w:pPr>
        <w:tabs>
          <w:tab w:val="num" w:pos="2433"/>
        </w:tabs>
        <w:ind w:left="2433" w:hanging="360"/>
      </w:pPr>
      <w:rPr>
        <w:rFonts w:ascii="Wingdings" w:hAnsi="Wingdings" w:hint="default"/>
      </w:rPr>
    </w:lvl>
    <w:lvl w:ilvl="1" w:tplc="040C0003">
      <w:start w:val="1"/>
      <w:numFmt w:val="bullet"/>
      <w:lvlText w:val="o"/>
      <w:lvlJc w:val="left"/>
      <w:pPr>
        <w:tabs>
          <w:tab w:val="num" w:pos="2433"/>
        </w:tabs>
        <w:ind w:left="2433" w:hanging="360"/>
      </w:pPr>
      <w:rPr>
        <w:rFonts w:ascii="Courier New" w:hAnsi="Courier New" w:hint="default"/>
      </w:rPr>
    </w:lvl>
    <w:lvl w:ilvl="2" w:tplc="040C0005" w:tentative="1">
      <w:start w:val="1"/>
      <w:numFmt w:val="bullet"/>
      <w:lvlText w:val=""/>
      <w:lvlJc w:val="left"/>
      <w:pPr>
        <w:tabs>
          <w:tab w:val="num" w:pos="3153"/>
        </w:tabs>
        <w:ind w:left="3153" w:hanging="360"/>
      </w:pPr>
      <w:rPr>
        <w:rFonts w:ascii="Wingdings" w:hAnsi="Wingdings" w:hint="default"/>
      </w:rPr>
    </w:lvl>
    <w:lvl w:ilvl="3" w:tplc="040C0001" w:tentative="1">
      <w:start w:val="1"/>
      <w:numFmt w:val="bullet"/>
      <w:lvlText w:val=""/>
      <w:lvlJc w:val="left"/>
      <w:pPr>
        <w:tabs>
          <w:tab w:val="num" w:pos="3873"/>
        </w:tabs>
        <w:ind w:left="3873" w:hanging="360"/>
      </w:pPr>
      <w:rPr>
        <w:rFonts w:ascii="Symbol" w:hAnsi="Symbol" w:hint="default"/>
      </w:rPr>
    </w:lvl>
    <w:lvl w:ilvl="4" w:tplc="040C0003" w:tentative="1">
      <w:start w:val="1"/>
      <w:numFmt w:val="bullet"/>
      <w:lvlText w:val="o"/>
      <w:lvlJc w:val="left"/>
      <w:pPr>
        <w:tabs>
          <w:tab w:val="num" w:pos="4593"/>
        </w:tabs>
        <w:ind w:left="4593" w:hanging="360"/>
      </w:pPr>
      <w:rPr>
        <w:rFonts w:ascii="Courier New" w:hAnsi="Courier New" w:hint="default"/>
      </w:rPr>
    </w:lvl>
    <w:lvl w:ilvl="5" w:tplc="040C0005" w:tentative="1">
      <w:start w:val="1"/>
      <w:numFmt w:val="bullet"/>
      <w:lvlText w:val=""/>
      <w:lvlJc w:val="left"/>
      <w:pPr>
        <w:tabs>
          <w:tab w:val="num" w:pos="5313"/>
        </w:tabs>
        <w:ind w:left="5313" w:hanging="360"/>
      </w:pPr>
      <w:rPr>
        <w:rFonts w:ascii="Wingdings" w:hAnsi="Wingdings" w:hint="default"/>
      </w:rPr>
    </w:lvl>
    <w:lvl w:ilvl="6" w:tplc="040C0001" w:tentative="1">
      <w:start w:val="1"/>
      <w:numFmt w:val="bullet"/>
      <w:lvlText w:val=""/>
      <w:lvlJc w:val="left"/>
      <w:pPr>
        <w:tabs>
          <w:tab w:val="num" w:pos="6033"/>
        </w:tabs>
        <w:ind w:left="6033" w:hanging="360"/>
      </w:pPr>
      <w:rPr>
        <w:rFonts w:ascii="Symbol" w:hAnsi="Symbol" w:hint="default"/>
      </w:rPr>
    </w:lvl>
    <w:lvl w:ilvl="7" w:tplc="040C0003" w:tentative="1">
      <w:start w:val="1"/>
      <w:numFmt w:val="bullet"/>
      <w:lvlText w:val="o"/>
      <w:lvlJc w:val="left"/>
      <w:pPr>
        <w:tabs>
          <w:tab w:val="num" w:pos="6753"/>
        </w:tabs>
        <w:ind w:left="6753" w:hanging="360"/>
      </w:pPr>
      <w:rPr>
        <w:rFonts w:ascii="Courier New" w:hAnsi="Courier New" w:hint="default"/>
      </w:rPr>
    </w:lvl>
    <w:lvl w:ilvl="8" w:tplc="040C0005" w:tentative="1">
      <w:start w:val="1"/>
      <w:numFmt w:val="bullet"/>
      <w:lvlText w:val=""/>
      <w:lvlJc w:val="left"/>
      <w:pPr>
        <w:tabs>
          <w:tab w:val="num" w:pos="7473"/>
        </w:tabs>
        <w:ind w:left="7473" w:hanging="360"/>
      </w:pPr>
      <w:rPr>
        <w:rFonts w:ascii="Wingdings" w:hAnsi="Wingdings" w:hint="default"/>
      </w:rPr>
    </w:lvl>
  </w:abstractNum>
  <w:abstractNum w:abstractNumId="33">
    <w:nsid w:val="501F7256"/>
    <w:multiLevelType w:val="hybridMultilevel"/>
    <w:tmpl w:val="97C01BDC"/>
    <w:lvl w:ilvl="0" w:tplc="E60E5DD6">
      <w:start w:val="1"/>
      <w:numFmt w:val="bullet"/>
      <w:lvlText w:val="–"/>
      <w:lvlJc w:val="left"/>
      <w:pPr>
        <w:tabs>
          <w:tab w:val="num" w:pos="357"/>
        </w:tabs>
        <w:ind w:left="357" w:hanging="357"/>
      </w:pPr>
      <w:rPr>
        <w:rFonts w:ascii="Arial" w:hAnsi="Arial" w:hint="default"/>
        <w:sz w:val="20"/>
      </w:rPr>
    </w:lvl>
    <w:lvl w:ilvl="1" w:tplc="040C0001">
      <w:start w:val="1"/>
      <w:numFmt w:val="bullet"/>
      <w:lvlText w:val=""/>
      <w:lvlJc w:val="left"/>
      <w:pPr>
        <w:tabs>
          <w:tab w:val="num" w:pos="1440"/>
        </w:tabs>
        <w:ind w:left="1440" w:hanging="360"/>
      </w:pPr>
      <w:rPr>
        <w:rFonts w:ascii="Symbol" w:hAnsi="Symbol"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533C7011"/>
    <w:multiLevelType w:val="multilevel"/>
    <w:tmpl w:val="8D662C6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nsid w:val="54BA28D9"/>
    <w:multiLevelType w:val="hybridMultilevel"/>
    <w:tmpl w:val="7DA24B5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nsid w:val="567B6FA7"/>
    <w:multiLevelType w:val="hybridMultilevel"/>
    <w:tmpl w:val="5A12CB32"/>
    <w:lvl w:ilvl="0" w:tplc="4920CD56">
      <w:start w:val="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57121B54"/>
    <w:multiLevelType w:val="hybridMultilevel"/>
    <w:tmpl w:val="53C8B984"/>
    <w:lvl w:ilvl="0" w:tplc="040C0005">
      <w:start w:val="1"/>
      <w:numFmt w:val="bullet"/>
      <w:lvlText w:val=""/>
      <w:lvlJc w:val="left"/>
      <w:pPr>
        <w:tabs>
          <w:tab w:val="num" w:pos="1080"/>
        </w:tabs>
        <w:ind w:left="1080"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13">
      <w:start w:val="1"/>
      <w:numFmt w:val="upperRoman"/>
      <w:lvlText w:val="%4."/>
      <w:lvlJc w:val="right"/>
      <w:pPr>
        <w:tabs>
          <w:tab w:val="num" w:pos="3048"/>
        </w:tabs>
        <w:ind w:left="3048" w:hanging="180"/>
      </w:pPr>
      <w:rPr>
        <w:rFonts w:cs="Times New Roman"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8">
    <w:nsid w:val="5A2914EB"/>
    <w:multiLevelType w:val="hybridMultilevel"/>
    <w:tmpl w:val="FB4C5838"/>
    <w:lvl w:ilvl="0" w:tplc="E1DC4368">
      <w:start w:val="1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9">
    <w:nsid w:val="5D097252"/>
    <w:multiLevelType w:val="hybridMultilevel"/>
    <w:tmpl w:val="7F78B786"/>
    <w:lvl w:ilvl="0" w:tplc="6C9C10EC">
      <w:numFmt w:val="bullet"/>
      <w:lvlText w:val="-"/>
      <w:lvlJc w:val="left"/>
      <w:pPr>
        <w:ind w:left="720" w:hanging="360"/>
      </w:pPr>
      <w:rPr>
        <w:rFonts w:ascii="Arial" w:eastAsia="Times New Roman" w:hAnsi="Arial" w:hint="default"/>
        <w:i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F992F19"/>
    <w:multiLevelType w:val="hybridMultilevel"/>
    <w:tmpl w:val="FABA7360"/>
    <w:lvl w:ilvl="0" w:tplc="040C000F">
      <w:start w:val="1"/>
      <w:numFmt w:val="decimal"/>
      <w:lvlText w:val="%1."/>
      <w:lvlJc w:val="left"/>
      <w:pPr>
        <w:tabs>
          <w:tab w:val="num" w:pos="1080"/>
        </w:tabs>
        <w:ind w:left="1080" w:hanging="360"/>
      </w:pPr>
      <w:rPr>
        <w:rFonts w:cs="Times New Roman"/>
      </w:rPr>
    </w:lvl>
    <w:lvl w:ilvl="1" w:tplc="040C0019" w:tentative="1">
      <w:start w:val="1"/>
      <w:numFmt w:val="lowerLetter"/>
      <w:lvlText w:val="%2."/>
      <w:lvlJc w:val="left"/>
      <w:pPr>
        <w:tabs>
          <w:tab w:val="num" w:pos="1800"/>
        </w:tabs>
        <w:ind w:left="1800" w:hanging="360"/>
      </w:pPr>
      <w:rPr>
        <w:rFonts w:cs="Times New Roman"/>
      </w:rPr>
    </w:lvl>
    <w:lvl w:ilvl="2" w:tplc="040C001B" w:tentative="1">
      <w:start w:val="1"/>
      <w:numFmt w:val="lowerRoman"/>
      <w:lvlText w:val="%3."/>
      <w:lvlJc w:val="right"/>
      <w:pPr>
        <w:tabs>
          <w:tab w:val="num" w:pos="2520"/>
        </w:tabs>
        <w:ind w:left="2520" w:hanging="180"/>
      </w:pPr>
      <w:rPr>
        <w:rFonts w:cs="Times New Roman"/>
      </w:rPr>
    </w:lvl>
    <w:lvl w:ilvl="3" w:tplc="040C000F" w:tentative="1">
      <w:start w:val="1"/>
      <w:numFmt w:val="decimal"/>
      <w:lvlText w:val="%4."/>
      <w:lvlJc w:val="left"/>
      <w:pPr>
        <w:tabs>
          <w:tab w:val="num" w:pos="3240"/>
        </w:tabs>
        <w:ind w:left="3240" w:hanging="360"/>
      </w:pPr>
      <w:rPr>
        <w:rFonts w:cs="Times New Roman"/>
      </w:rPr>
    </w:lvl>
    <w:lvl w:ilvl="4" w:tplc="040C0019" w:tentative="1">
      <w:start w:val="1"/>
      <w:numFmt w:val="lowerLetter"/>
      <w:lvlText w:val="%5."/>
      <w:lvlJc w:val="left"/>
      <w:pPr>
        <w:tabs>
          <w:tab w:val="num" w:pos="3960"/>
        </w:tabs>
        <w:ind w:left="3960" w:hanging="360"/>
      </w:pPr>
      <w:rPr>
        <w:rFonts w:cs="Times New Roman"/>
      </w:rPr>
    </w:lvl>
    <w:lvl w:ilvl="5" w:tplc="040C001B" w:tentative="1">
      <w:start w:val="1"/>
      <w:numFmt w:val="lowerRoman"/>
      <w:lvlText w:val="%6."/>
      <w:lvlJc w:val="right"/>
      <w:pPr>
        <w:tabs>
          <w:tab w:val="num" w:pos="4680"/>
        </w:tabs>
        <w:ind w:left="4680" w:hanging="180"/>
      </w:pPr>
      <w:rPr>
        <w:rFonts w:cs="Times New Roman"/>
      </w:rPr>
    </w:lvl>
    <w:lvl w:ilvl="6" w:tplc="040C000F" w:tentative="1">
      <w:start w:val="1"/>
      <w:numFmt w:val="decimal"/>
      <w:lvlText w:val="%7."/>
      <w:lvlJc w:val="left"/>
      <w:pPr>
        <w:tabs>
          <w:tab w:val="num" w:pos="5400"/>
        </w:tabs>
        <w:ind w:left="5400" w:hanging="360"/>
      </w:pPr>
      <w:rPr>
        <w:rFonts w:cs="Times New Roman"/>
      </w:rPr>
    </w:lvl>
    <w:lvl w:ilvl="7" w:tplc="040C0019" w:tentative="1">
      <w:start w:val="1"/>
      <w:numFmt w:val="lowerLetter"/>
      <w:lvlText w:val="%8."/>
      <w:lvlJc w:val="left"/>
      <w:pPr>
        <w:tabs>
          <w:tab w:val="num" w:pos="6120"/>
        </w:tabs>
        <w:ind w:left="6120" w:hanging="360"/>
      </w:pPr>
      <w:rPr>
        <w:rFonts w:cs="Times New Roman"/>
      </w:rPr>
    </w:lvl>
    <w:lvl w:ilvl="8" w:tplc="040C001B" w:tentative="1">
      <w:start w:val="1"/>
      <w:numFmt w:val="lowerRoman"/>
      <w:lvlText w:val="%9."/>
      <w:lvlJc w:val="right"/>
      <w:pPr>
        <w:tabs>
          <w:tab w:val="num" w:pos="6840"/>
        </w:tabs>
        <w:ind w:left="6840" w:hanging="180"/>
      </w:pPr>
      <w:rPr>
        <w:rFonts w:cs="Times New Roman"/>
      </w:rPr>
    </w:lvl>
  </w:abstractNum>
  <w:abstractNum w:abstractNumId="41">
    <w:nsid w:val="605E4EFF"/>
    <w:multiLevelType w:val="hybridMultilevel"/>
    <w:tmpl w:val="9CD4D70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614B32E2"/>
    <w:multiLevelType w:val="hybridMultilevel"/>
    <w:tmpl w:val="A6ACAAF8"/>
    <w:lvl w:ilvl="0" w:tplc="DB060E58">
      <w:numFmt w:val="bullet"/>
      <w:lvlText w:val="-"/>
      <w:lvlJc w:val="left"/>
      <w:pPr>
        <w:tabs>
          <w:tab w:val="num" w:pos="1068"/>
        </w:tabs>
        <w:ind w:left="1068" w:hanging="360"/>
      </w:pPr>
      <w:rPr>
        <w:rFonts w:ascii="Times New Roman" w:eastAsia="Times New Roman" w:hAnsi="Times New Roman" w:hint="default"/>
      </w:rPr>
    </w:lvl>
    <w:lvl w:ilvl="1" w:tplc="040C0001">
      <w:start w:val="1"/>
      <w:numFmt w:val="bullet"/>
      <w:lvlText w:val=""/>
      <w:lvlJc w:val="left"/>
      <w:pPr>
        <w:tabs>
          <w:tab w:val="num" w:pos="1788"/>
        </w:tabs>
        <w:ind w:left="1788" w:hanging="360"/>
      </w:pPr>
      <w:rPr>
        <w:rFonts w:ascii="Symbol" w:hAnsi="Symbol" w:hint="default"/>
      </w:rPr>
    </w:lvl>
    <w:lvl w:ilvl="2" w:tplc="040C0005">
      <w:start w:val="1"/>
      <w:numFmt w:val="bullet"/>
      <w:lvlText w:val=""/>
      <w:lvlJc w:val="left"/>
      <w:pPr>
        <w:tabs>
          <w:tab w:val="num" w:pos="2508"/>
        </w:tabs>
        <w:ind w:left="2508" w:hanging="360"/>
      </w:pPr>
      <w:rPr>
        <w:rFonts w:ascii="Wingdings" w:hAnsi="Wingdings" w:hint="default"/>
      </w:rPr>
    </w:lvl>
    <w:lvl w:ilvl="3" w:tplc="040C0013">
      <w:start w:val="1"/>
      <w:numFmt w:val="upperRoman"/>
      <w:lvlText w:val="%4."/>
      <w:lvlJc w:val="right"/>
      <w:pPr>
        <w:tabs>
          <w:tab w:val="num" w:pos="3048"/>
        </w:tabs>
        <w:ind w:left="3048" w:hanging="180"/>
      </w:pPr>
      <w:rPr>
        <w:rFonts w:cs="Times New Roman"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3">
    <w:nsid w:val="6180251B"/>
    <w:multiLevelType w:val="multilevel"/>
    <w:tmpl w:val="9C2232A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upperRoman"/>
      <w:lvlText w:val="%4."/>
      <w:lvlJc w:val="right"/>
      <w:pPr>
        <w:tabs>
          <w:tab w:val="num" w:pos="2688"/>
        </w:tabs>
        <w:ind w:left="2688" w:hanging="180"/>
      </w:pPr>
      <w:rPr>
        <w:rFonts w:cs="Times New Roman"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4">
    <w:nsid w:val="61A70AE0"/>
    <w:multiLevelType w:val="multilevel"/>
    <w:tmpl w:val="758E49E4"/>
    <w:lvl w:ilvl="0">
      <w:numFmt w:val="bullet"/>
      <w:lvlText w:val="-"/>
      <w:lvlJc w:val="left"/>
      <w:pPr>
        <w:tabs>
          <w:tab w:val="num" w:pos="1068"/>
        </w:tabs>
        <w:ind w:left="1068" w:hanging="360"/>
      </w:pPr>
      <w:rPr>
        <w:rFonts w:ascii="Times New Roman" w:eastAsia="Times New Roman" w:hAnsi="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upperRoman"/>
      <w:lvlText w:val="%4."/>
      <w:lvlJc w:val="right"/>
      <w:pPr>
        <w:tabs>
          <w:tab w:val="num" w:pos="3048"/>
        </w:tabs>
        <w:ind w:left="3048" w:hanging="180"/>
      </w:pPr>
      <w:rPr>
        <w:rFonts w:cs="Times New Roman"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45">
    <w:nsid w:val="63E76213"/>
    <w:multiLevelType w:val="hybridMultilevel"/>
    <w:tmpl w:val="5AD4C862"/>
    <w:lvl w:ilvl="0" w:tplc="040C0013">
      <w:start w:val="1"/>
      <w:numFmt w:val="upperRoman"/>
      <w:lvlText w:val="%1."/>
      <w:lvlJc w:val="right"/>
      <w:pPr>
        <w:tabs>
          <w:tab w:val="num" w:pos="720"/>
        </w:tabs>
        <w:ind w:left="720" w:hanging="18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6">
    <w:nsid w:val="6561009C"/>
    <w:multiLevelType w:val="hybridMultilevel"/>
    <w:tmpl w:val="1188F38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683C0D24"/>
    <w:multiLevelType w:val="hybridMultilevel"/>
    <w:tmpl w:val="9F201E4C"/>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48">
    <w:nsid w:val="69BE7C6F"/>
    <w:multiLevelType w:val="multilevel"/>
    <w:tmpl w:val="5AD4C862"/>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nsid w:val="6BB2624F"/>
    <w:multiLevelType w:val="hybridMultilevel"/>
    <w:tmpl w:val="24FAE5F0"/>
    <w:lvl w:ilvl="0" w:tplc="06EC0942">
      <w:start w:val="4"/>
      <w:numFmt w:val="decimal"/>
      <w:lvlText w:val="%1"/>
      <w:lvlJc w:val="left"/>
      <w:pPr>
        <w:ind w:left="600" w:hanging="360"/>
      </w:pPr>
      <w:rPr>
        <w:rFonts w:cs="Times New Roman" w:hint="default"/>
        <w:b/>
        <w:color w:val="0000FF"/>
        <w:sz w:val="20"/>
        <w:u w:val="single"/>
      </w:rPr>
    </w:lvl>
    <w:lvl w:ilvl="1" w:tplc="040C0019" w:tentative="1">
      <w:start w:val="1"/>
      <w:numFmt w:val="lowerLetter"/>
      <w:lvlText w:val="%2."/>
      <w:lvlJc w:val="left"/>
      <w:pPr>
        <w:ind w:left="1320" w:hanging="360"/>
      </w:pPr>
      <w:rPr>
        <w:rFonts w:cs="Times New Roman"/>
      </w:rPr>
    </w:lvl>
    <w:lvl w:ilvl="2" w:tplc="040C001B" w:tentative="1">
      <w:start w:val="1"/>
      <w:numFmt w:val="lowerRoman"/>
      <w:lvlText w:val="%3."/>
      <w:lvlJc w:val="right"/>
      <w:pPr>
        <w:ind w:left="2040" w:hanging="180"/>
      </w:pPr>
      <w:rPr>
        <w:rFonts w:cs="Times New Roman"/>
      </w:rPr>
    </w:lvl>
    <w:lvl w:ilvl="3" w:tplc="040C000F" w:tentative="1">
      <w:start w:val="1"/>
      <w:numFmt w:val="decimal"/>
      <w:lvlText w:val="%4."/>
      <w:lvlJc w:val="left"/>
      <w:pPr>
        <w:ind w:left="2760" w:hanging="360"/>
      </w:pPr>
      <w:rPr>
        <w:rFonts w:cs="Times New Roman"/>
      </w:rPr>
    </w:lvl>
    <w:lvl w:ilvl="4" w:tplc="040C0019" w:tentative="1">
      <w:start w:val="1"/>
      <w:numFmt w:val="lowerLetter"/>
      <w:lvlText w:val="%5."/>
      <w:lvlJc w:val="left"/>
      <w:pPr>
        <w:ind w:left="3480" w:hanging="360"/>
      </w:pPr>
      <w:rPr>
        <w:rFonts w:cs="Times New Roman"/>
      </w:rPr>
    </w:lvl>
    <w:lvl w:ilvl="5" w:tplc="040C001B" w:tentative="1">
      <w:start w:val="1"/>
      <w:numFmt w:val="lowerRoman"/>
      <w:lvlText w:val="%6."/>
      <w:lvlJc w:val="right"/>
      <w:pPr>
        <w:ind w:left="4200" w:hanging="180"/>
      </w:pPr>
      <w:rPr>
        <w:rFonts w:cs="Times New Roman"/>
      </w:rPr>
    </w:lvl>
    <w:lvl w:ilvl="6" w:tplc="040C000F" w:tentative="1">
      <w:start w:val="1"/>
      <w:numFmt w:val="decimal"/>
      <w:lvlText w:val="%7."/>
      <w:lvlJc w:val="left"/>
      <w:pPr>
        <w:ind w:left="4920" w:hanging="360"/>
      </w:pPr>
      <w:rPr>
        <w:rFonts w:cs="Times New Roman"/>
      </w:rPr>
    </w:lvl>
    <w:lvl w:ilvl="7" w:tplc="040C0019" w:tentative="1">
      <w:start w:val="1"/>
      <w:numFmt w:val="lowerLetter"/>
      <w:lvlText w:val="%8."/>
      <w:lvlJc w:val="left"/>
      <w:pPr>
        <w:ind w:left="5640" w:hanging="360"/>
      </w:pPr>
      <w:rPr>
        <w:rFonts w:cs="Times New Roman"/>
      </w:rPr>
    </w:lvl>
    <w:lvl w:ilvl="8" w:tplc="040C001B" w:tentative="1">
      <w:start w:val="1"/>
      <w:numFmt w:val="lowerRoman"/>
      <w:lvlText w:val="%9."/>
      <w:lvlJc w:val="right"/>
      <w:pPr>
        <w:ind w:left="6360" w:hanging="180"/>
      </w:pPr>
      <w:rPr>
        <w:rFonts w:cs="Times New Roman"/>
      </w:rPr>
    </w:lvl>
  </w:abstractNum>
  <w:abstractNum w:abstractNumId="50">
    <w:nsid w:val="6E80649E"/>
    <w:multiLevelType w:val="multilevel"/>
    <w:tmpl w:val="B86E013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nsid w:val="6F920889"/>
    <w:multiLevelType w:val="multilevel"/>
    <w:tmpl w:val="9CD4D7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71964AAC"/>
    <w:multiLevelType w:val="hybridMultilevel"/>
    <w:tmpl w:val="8988CADA"/>
    <w:lvl w:ilvl="0" w:tplc="381CECBC">
      <w:numFmt w:val="bullet"/>
      <w:lvlText w:val="–"/>
      <w:lvlJc w:val="left"/>
      <w:pPr>
        <w:tabs>
          <w:tab w:val="num" w:pos="420"/>
        </w:tabs>
        <w:ind w:left="420" w:hanging="360"/>
      </w:pPr>
      <w:rPr>
        <w:rFonts w:ascii="Arial" w:eastAsia="Times New Roman" w:hAnsi="Arial" w:hint="default"/>
      </w:rPr>
    </w:lvl>
    <w:lvl w:ilvl="1" w:tplc="040C0003" w:tentative="1">
      <w:start w:val="1"/>
      <w:numFmt w:val="bullet"/>
      <w:lvlText w:val="o"/>
      <w:lvlJc w:val="left"/>
      <w:pPr>
        <w:tabs>
          <w:tab w:val="num" w:pos="1140"/>
        </w:tabs>
        <w:ind w:left="1140" w:hanging="360"/>
      </w:pPr>
      <w:rPr>
        <w:rFonts w:ascii="Courier New" w:hAnsi="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53">
    <w:nsid w:val="75354B2D"/>
    <w:multiLevelType w:val="hybridMultilevel"/>
    <w:tmpl w:val="7E785BF8"/>
    <w:lvl w:ilvl="0" w:tplc="56B26AB8">
      <w:start w:val="1"/>
      <w:numFmt w:val="upperRoman"/>
      <w:lvlText w:val="%1."/>
      <w:lvlJc w:val="left"/>
      <w:pPr>
        <w:tabs>
          <w:tab w:val="num" w:pos="1080"/>
        </w:tabs>
        <w:ind w:left="1080" w:hanging="72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4">
    <w:nsid w:val="7B814DB5"/>
    <w:multiLevelType w:val="multilevel"/>
    <w:tmpl w:val="6734CA16"/>
    <w:lvl w:ilvl="0">
      <w:start w:val="2"/>
      <w:numFmt w:val="decimal"/>
      <w:lvlText w:val="%1."/>
      <w:lvlJc w:val="left"/>
      <w:pPr>
        <w:tabs>
          <w:tab w:val="num" w:pos="722"/>
        </w:tabs>
        <w:ind w:left="722" w:hanging="360"/>
      </w:pPr>
      <w:rPr>
        <w:rFonts w:cs="Times New Roman" w:hint="default"/>
      </w:rPr>
    </w:lvl>
    <w:lvl w:ilvl="1">
      <w:start w:val="1"/>
      <w:numFmt w:val="lowerLetter"/>
      <w:lvlText w:val="%2."/>
      <w:lvlJc w:val="left"/>
      <w:pPr>
        <w:tabs>
          <w:tab w:val="num" w:pos="1442"/>
        </w:tabs>
        <w:ind w:left="1442" w:hanging="360"/>
      </w:pPr>
      <w:rPr>
        <w:rFonts w:cs="Times New Roman"/>
      </w:rPr>
    </w:lvl>
    <w:lvl w:ilvl="2">
      <w:start w:val="1"/>
      <w:numFmt w:val="lowerRoman"/>
      <w:lvlText w:val="%3."/>
      <w:lvlJc w:val="right"/>
      <w:pPr>
        <w:tabs>
          <w:tab w:val="num" w:pos="2162"/>
        </w:tabs>
        <w:ind w:left="2162" w:hanging="180"/>
      </w:pPr>
      <w:rPr>
        <w:rFonts w:cs="Times New Roman"/>
      </w:rPr>
    </w:lvl>
    <w:lvl w:ilvl="3">
      <w:start w:val="1"/>
      <w:numFmt w:val="decimal"/>
      <w:lvlText w:val="%4."/>
      <w:lvlJc w:val="left"/>
      <w:pPr>
        <w:tabs>
          <w:tab w:val="num" w:pos="2882"/>
        </w:tabs>
        <w:ind w:left="2882" w:hanging="360"/>
      </w:pPr>
      <w:rPr>
        <w:rFonts w:cs="Times New Roman"/>
      </w:rPr>
    </w:lvl>
    <w:lvl w:ilvl="4">
      <w:start w:val="1"/>
      <w:numFmt w:val="lowerLetter"/>
      <w:lvlText w:val="%5."/>
      <w:lvlJc w:val="left"/>
      <w:pPr>
        <w:tabs>
          <w:tab w:val="num" w:pos="3602"/>
        </w:tabs>
        <w:ind w:left="3602" w:hanging="360"/>
      </w:pPr>
      <w:rPr>
        <w:rFonts w:cs="Times New Roman"/>
      </w:rPr>
    </w:lvl>
    <w:lvl w:ilvl="5">
      <w:start w:val="1"/>
      <w:numFmt w:val="lowerRoman"/>
      <w:lvlText w:val="%6."/>
      <w:lvlJc w:val="right"/>
      <w:pPr>
        <w:tabs>
          <w:tab w:val="num" w:pos="4322"/>
        </w:tabs>
        <w:ind w:left="4322" w:hanging="180"/>
      </w:pPr>
      <w:rPr>
        <w:rFonts w:cs="Times New Roman"/>
      </w:rPr>
    </w:lvl>
    <w:lvl w:ilvl="6">
      <w:start w:val="1"/>
      <w:numFmt w:val="decimal"/>
      <w:lvlText w:val="%7."/>
      <w:lvlJc w:val="left"/>
      <w:pPr>
        <w:tabs>
          <w:tab w:val="num" w:pos="5042"/>
        </w:tabs>
        <w:ind w:left="5042" w:hanging="360"/>
      </w:pPr>
      <w:rPr>
        <w:rFonts w:cs="Times New Roman"/>
      </w:rPr>
    </w:lvl>
    <w:lvl w:ilvl="7">
      <w:start w:val="1"/>
      <w:numFmt w:val="lowerLetter"/>
      <w:lvlText w:val="%8."/>
      <w:lvlJc w:val="left"/>
      <w:pPr>
        <w:tabs>
          <w:tab w:val="num" w:pos="5762"/>
        </w:tabs>
        <w:ind w:left="5762" w:hanging="360"/>
      </w:pPr>
      <w:rPr>
        <w:rFonts w:cs="Times New Roman"/>
      </w:rPr>
    </w:lvl>
    <w:lvl w:ilvl="8">
      <w:start w:val="1"/>
      <w:numFmt w:val="lowerRoman"/>
      <w:lvlText w:val="%9."/>
      <w:lvlJc w:val="right"/>
      <w:pPr>
        <w:tabs>
          <w:tab w:val="num" w:pos="6482"/>
        </w:tabs>
        <w:ind w:left="6482" w:hanging="180"/>
      </w:pPr>
      <w:rPr>
        <w:rFonts w:cs="Times New Roman"/>
      </w:rPr>
    </w:lvl>
  </w:abstractNum>
  <w:abstractNum w:abstractNumId="55">
    <w:nsid w:val="7B84597C"/>
    <w:multiLevelType w:val="hybridMultilevel"/>
    <w:tmpl w:val="9704FF10"/>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56">
    <w:nsid w:val="7BE541D2"/>
    <w:multiLevelType w:val="multilevel"/>
    <w:tmpl w:val="F1A6FDC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7">
    <w:nsid w:val="7C092773"/>
    <w:multiLevelType w:val="hybridMultilevel"/>
    <w:tmpl w:val="65CE2E48"/>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num w:numId="1">
    <w:abstractNumId w:val="57"/>
  </w:num>
  <w:num w:numId="2">
    <w:abstractNumId w:val="55"/>
  </w:num>
  <w:num w:numId="3">
    <w:abstractNumId w:val="47"/>
  </w:num>
  <w:num w:numId="4">
    <w:abstractNumId w:val="11"/>
  </w:num>
  <w:num w:numId="5">
    <w:abstractNumId w:val="56"/>
  </w:num>
  <w:num w:numId="6">
    <w:abstractNumId w:val="26"/>
  </w:num>
  <w:num w:numId="7">
    <w:abstractNumId w:val="4"/>
  </w:num>
  <w:num w:numId="8">
    <w:abstractNumId w:val="2"/>
  </w:num>
  <w:num w:numId="9">
    <w:abstractNumId w:val="15"/>
  </w:num>
  <w:num w:numId="10">
    <w:abstractNumId w:val="24"/>
  </w:num>
  <w:num w:numId="11">
    <w:abstractNumId w:val="50"/>
  </w:num>
  <w:num w:numId="12">
    <w:abstractNumId w:val="32"/>
  </w:num>
  <w:num w:numId="13">
    <w:abstractNumId w:val="53"/>
  </w:num>
  <w:num w:numId="14">
    <w:abstractNumId w:val="22"/>
  </w:num>
  <w:num w:numId="15">
    <w:abstractNumId w:val="9"/>
  </w:num>
  <w:num w:numId="16">
    <w:abstractNumId w:val="10"/>
  </w:num>
  <w:num w:numId="17">
    <w:abstractNumId w:val="54"/>
  </w:num>
  <w:num w:numId="18">
    <w:abstractNumId w:val="0"/>
  </w:num>
  <w:num w:numId="19">
    <w:abstractNumId w:val="17"/>
  </w:num>
  <w:num w:numId="20">
    <w:abstractNumId w:val="20"/>
  </w:num>
  <w:num w:numId="21">
    <w:abstractNumId w:val="3"/>
  </w:num>
  <w:num w:numId="22">
    <w:abstractNumId w:val="5"/>
  </w:num>
  <w:num w:numId="23">
    <w:abstractNumId w:val="18"/>
  </w:num>
  <w:num w:numId="24">
    <w:abstractNumId w:val="29"/>
  </w:num>
  <w:num w:numId="25">
    <w:abstractNumId w:val="43"/>
  </w:num>
  <w:num w:numId="26">
    <w:abstractNumId w:val="52"/>
  </w:num>
  <w:num w:numId="27">
    <w:abstractNumId w:val="45"/>
  </w:num>
  <w:num w:numId="28">
    <w:abstractNumId w:val="48"/>
  </w:num>
  <w:num w:numId="29">
    <w:abstractNumId w:val="13"/>
  </w:num>
  <w:num w:numId="30">
    <w:abstractNumId w:val="34"/>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33"/>
  </w:num>
  <w:num w:numId="41">
    <w:abstractNumId w:val="1"/>
  </w:num>
  <w:num w:numId="42">
    <w:abstractNumId w:val="36"/>
  </w:num>
  <w:num w:numId="43">
    <w:abstractNumId w:val="40"/>
  </w:num>
  <w:num w:numId="44">
    <w:abstractNumId w:val="19"/>
  </w:num>
  <w:num w:numId="45">
    <w:abstractNumId w:val="6"/>
  </w:num>
  <w:num w:numId="46">
    <w:abstractNumId w:val="46"/>
  </w:num>
  <w:num w:numId="47">
    <w:abstractNumId w:val="30"/>
  </w:num>
  <w:num w:numId="48">
    <w:abstractNumId w:val="41"/>
  </w:num>
  <w:num w:numId="49">
    <w:abstractNumId w:val="23"/>
  </w:num>
  <w:num w:numId="50">
    <w:abstractNumId w:val="12"/>
  </w:num>
  <w:num w:numId="51">
    <w:abstractNumId w:val="8"/>
  </w:num>
  <w:num w:numId="52">
    <w:abstractNumId w:val="21"/>
  </w:num>
  <w:num w:numId="53">
    <w:abstractNumId w:val="31"/>
  </w:num>
  <w:num w:numId="54">
    <w:abstractNumId w:val="44"/>
  </w:num>
  <w:num w:numId="55">
    <w:abstractNumId w:val="37"/>
  </w:num>
  <w:num w:numId="56">
    <w:abstractNumId w:val="14"/>
  </w:num>
  <w:num w:numId="57">
    <w:abstractNumId w:val="42"/>
  </w:num>
  <w:num w:numId="58">
    <w:abstractNumId w:val="51"/>
  </w:num>
  <w:num w:numId="59">
    <w:abstractNumId w:val="7"/>
  </w:num>
  <w:num w:numId="60">
    <w:abstractNumId w:val="49"/>
  </w:num>
  <w:num w:numId="61">
    <w:abstractNumId w:val="27"/>
  </w:num>
  <w:num w:numId="62">
    <w:abstractNumId w:val="39"/>
  </w:num>
  <w:num w:numId="63">
    <w:abstractNumId w:val="28"/>
  </w:num>
  <w:num w:numId="64">
    <w:abstractNumId w:val="25"/>
  </w:num>
  <w:num w:numId="65">
    <w:abstractNumId w:val="38"/>
  </w:num>
  <w:num w:numId="66">
    <w:abstractNumId w:val="35"/>
  </w:num>
  <w:num w:numId="67">
    <w:abstractNumId w:val="1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E70"/>
    <w:rsid w:val="00000C1F"/>
    <w:rsid w:val="0000184F"/>
    <w:rsid w:val="00004E84"/>
    <w:rsid w:val="0000714D"/>
    <w:rsid w:val="00013E32"/>
    <w:rsid w:val="00023255"/>
    <w:rsid w:val="0002327A"/>
    <w:rsid w:val="00034B10"/>
    <w:rsid w:val="000369AB"/>
    <w:rsid w:val="00041BA6"/>
    <w:rsid w:val="0005248A"/>
    <w:rsid w:val="00056BDB"/>
    <w:rsid w:val="0006122D"/>
    <w:rsid w:val="0007260B"/>
    <w:rsid w:val="0007275D"/>
    <w:rsid w:val="00072771"/>
    <w:rsid w:val="0007442F"/>
    <w:rsid w:val="000746AB"/>
    <w:rsid w:val="0008017B"/>
    <w:rsid w:val="00083CD8"/>
    <w:rsid w:val="0008549D"/>
    <w:rsid w:val="00087E7E"/>
    <w:rsid w:val="000903D4"/>
    <w:rsid w:val="0009738B"/>
    <w:rsid w:val="000A271D"/>
    <w:rsid w:val="000A355B"/>
    <w:rsid w:val="000A35EB"/>
    <w:rsid w:val="000A38FC"/>
    <w:rsid w:val="000B36C8"/>
    <w:rsid w:val="000B3872"/>
    <w:rsid w:val="000B6A4F"/>
    <w:rsid w:val="000C2484"/>
    <w:rsid w:val="000E1218"/>
    <w:rsid w:val="000E1269"/>
    <w:rsid w:val="000E15C8"/>
    <w:rsid w:val="000E233C"/>
    <w:rsid w:val="000E2F05"/>
    <w:rsid w:val="000E3558"/>
    <w:rsid w:val="000E3E9A"/>
    <w:rsid w:val="000F3560"/>
    <w:rsid w:val="000F357B"/>
    <w:rsid w:val="000F5E35"/>
    <w:rsid w:val="000F7875"/>
    <w:rsid w:val="00107C9F"/>
    <w:rsid w:val="0011552C"/>
    <w:rsid w:val="0012398B"/>
    <w:rsid w:val="00123C32"/>
    <w:rsid w:val="00133458"/>
    <w:rsid w:val="001373B6"/>
    <w:rsid w:val="00141627"/>
    <w:rsid w:val="00143A14"/>
    <w:rsid w:val="00144079"/>
    <w:rsid w:val="00156A1A"/>
    <w:rsid w:val="00156ACB"/>
    <w:rsid w:val="0016390E"/>
    <w:rsid w:val="00166A7F"/>
    <w:rsid w:val="00176D87"/>
    <w:rsid w:val="00181010"/>
    <w:rsid w:val="00187452"/>
    <w:rsid w:val="001926A2"/>
    <w:rsid w:val="00197E70"/>
    <w:rsid w:val="001A5EF6"/>
    <w:rsid w:val="001B2AAB"/>
    <w:rsid w:val="001B61E7"/>
    <w:rsid w:val="001B6CC3"/>
    <w:rsid w:val="001C2C70"/>
    <w:rsid w:val="001C73AC"/>
    <w:rsid w:val="001C7F92"/>
    <w:rsid w:val="001D0C89"/>
    <w:rsid w:val="001D2E03"/>
    <w:rsid w:val="001D3AA3"/>
    <w:rsid w:val="001D5526"/>
    <w:rsid w:val="001E0C5C"/>
    <w:rsid w:val="001E1066"/>
    <w:rsid w:val="001F2244"/>
    <w:rsid w:val="00201F69"/>
    <w:rsid w:val="00202002"/>
    <w:rsid w:val="00202CCB"/>
    <w:rsid w:val="002103CB"/>
    <w:rsid w:val="0023534B"/>
    <w:rsid w:val="002377E4"/>
    <w:rsid w:val="00240D6F"/>
    <w:rsid w:val="00246478"/>
    <w:rsid w:val="00246D68"/>
    <w:rsid w:val="00254ECA"/>
    <w:rsid w:val="002671F7"/>
    <w:rsid w:val="00271218"/>
    <w:rsid w:val="0027619E"/>
    <w:rsid w:val="00283116"/>
    <w:rsid w:val="00291634"/>
    <w:rsid w:val="00292001"/>
    <w:rsid w:val="00294DA7"/>
    <w:rsid w:val="002A1E42"/>
    <w:rsid w:val="002A253C"/>
    <w:rsid w:val="002B0CA0"/>
    <w:rsid w:val="002B5177"/>
    <w:rsid w:val="002B69F6"/>
    <w:rsid w:val="002C6A68"/>
    <w:rsid w:val="002D007C"/>
    <w:rsid w:val="002D14F9"/>
    <w:rsid w:val="002D3785"/>
    <w:rsid w:val="002D5AE7"/>
    <w:rsid w:val="002F020F"/>
    <w:rsid w:val="002F7B4F"/>
    <w:rsid w:val="00300DF0"/>
    <w:rsid w:val="0030102A"/>
    <w:rsid w:val="003010EC"/>
    <w:rsid w:val="00305354"/>
    <w:rsid w:val="00314EAC"/>
    <w:rsid w:val="00321439"/>
    <w:rsid w:val="0032425F"/>
    <w:rsid w:val="003249FF"/>
    <w:rsid w:val="00325B2B"/>
    <w:rsid w:val="003260A6"/>
    <w:rsid w:val="003327DD"/>
    <w:rsid w:val="0034241B"/>
    <w:rsid w:val="00342F72"/>
    <w:rsid w:val="003509BE"/>
    <w:rsid w:val="00355E14"/>
    <w:rsid w:val="00361668"/>
    <w:rsid w:val="00364C92"/>
    <w:rsid w:val="003727A3"/>
    <w:rsid w:val="00372FAD"/>
    <w:rsid w:val="00380FA8"/>
    <w:rsid w:val="00381384"/>
    <w:rsid w:val="003A3B87"/>
    <w:rsid w:val="003A4C53"/>
    <w:rsid w:val="003B49A7"/>
    <w:rsid w:val="003C0DDF"/>
    <w:rsid w:val="003C1452"/>
    <w:rsid w:val="003C3179"/>
    <w:rsid w:val="003C3DE3"/>
    <w:rsid w:val="003C6C7D"/>
    <w:rsid w:val="003D1083"/>
    <w:rsid w:val="003D4D95"/>
    <w:rsid w:val="003E4E3D"/>
    <w:rsid w:val="003F05DE"/>
    <w:rsid w:val="003F7CD4"/>
    <w:rsid w:val="00402C15"/>
    <w:rsid w:val="004111AC"/>
    <w:rsid w:val="00416591"/>
    <w:rsid w:val="0042160B"/>
    <w:rsid w:val="00426499"/>
    <w:rsid w:val="00432872"/>
    <w:rsid w:val="004376D2"/>
    <w:rsid w:val="00440DA3"/>
    <w:rsid w:val="004419A4"/>
    <w:rsid w:val="00452C6A"/>
    <w:rsid w:val="0045479B"/>
    <w:rsid w:val="00461D7E"/>
    <w:rsid w:val="00462A56"/>
    <w:rsid w:val="00470F91"/>
    <w:rsid w:val="00472341"/>
    <w:rsid w:val="00472920"/>
    <w:rsid w:val="00473963"/>
    <w:rsid w:val="0047722C"/>
    <w:rsid w:val="004815D3"/>
    <w:rsid w:val="00484868"/>
    <w:rsid w:val="00491608"/>
    <w:rsid w:val="0049287B"/>
    <w:rsid w:val="004932AD"/>
    <w:rsid w:val="0049464C"/>
    <w:rsid w:val="00494D55"/>
    <w:rsid w:val="004A1181"/>
    <w:rsid w:val="004A34B6"/>
    <w:rsid w:val="004A703B"/>
    <w:rsid w:val="004B1BE5"/>
    <w:rsid w:val="004B6F69"/>
    <w:rsid w:val="004B7BF2"/>
    <w:rsid w:val="004C05C7"/>
    <w:rsid w:val="004C5616"/>
    <w:rsid w:val="004C58E2"/>
    <w:rsid w:val="004C5D9D"/>
    <w:rsid w:val="004E1C17"/>
    <w:rsid w:val="004E3560"/>
    <w:rsid w:val="004E3B8E"/>
    <w:rsid w:val="004F072F"/>
    <w:rsid w:val="004F4B9B"/>
    <w:rsid w:val="00502937"/>
    <w:rsid w:val="005037B1"/>
    <w:rsid w:val="005042BB"/>
    <w:rsid w:val="00504A1B"/>
    <w:rsid w:val="0051715D"/>
    <w:rsid w:val="00532518"/>
    <w:rsid w:val="00532C84"/>
    <w:rsid w:val="00541CB5"/>
    <w:rsid w:val="00543024"/>
    <w:rsid w:val="005454A1"/>
    <w:rsid w:val="005469B5"/>
    <w:rsid w:val="0054773A"/>
    <w:rsid w:val="00547EAC"/>
    <w:rsid w:val="00550EA5"/>
    <w:rsid w:val="00552AE7"/>
    <w:rsid w:val="00552F00"/>
    <w:rsid w:val="00553506"/>
    <w:rsid w:val="00554CA2"/>
    <w:rsid w:val="00575FC3"/>
    <w:rsid w:val="00586DD3"/>
    <w:rsid w:val="0059313E"/>
    <w:rsid w:val="005A527D"/>
    <w:rsid w:val="005C038C"/>
    <w:rsid w:val="005C2E35"/>
    <w:rsid w:val="005C47EF"/>
    <w:rsid w:val="005C6954"/>
    <w:rsid w:val="005C7B54"/>
    <w:rsid w:val="005D2216"/>
    <w:rsid w:val="005D32DA"/>
    <w:rsid w:val="005E1B0D"/>
    <w:rsid w:val="005E6F0F"/>
    <w:rsid w:val="005F0869"/>
    <w:rsid w:val="005F1CE1"/>
    <w:rsid w:val="00605891"/>
    <w:rsid w:val="00606FC0"/>
    <w:rsid w:val="006165A2"/>
    <w:rsid w:val="00617289"/>
    <w:rsid w:val="006272B1"/>
    <w:rsid w:val="00632527"/>
    <w:rsid w:val="00636B76"/>
    <w:rsid w:val="00640473"/>
    <w:rsid w:val="006448C6"/>
    <w:rsid w:val="00662A20"/>
    <w:rsid w:val="00665DF1"/>
    <w:rsid w:val="0067321F"/>
    <w:rsid w:val="0068740A"/>
    <w:rsid w:val="00690912"/>
    <w:rsid w:val="00691D50"/>
    <w:rsid w:val="006923C4"/>
    <w:rsid w:val="0069730D"/>
    <w:rsid w:val="006973FE"/>
    <w:rsid w:val="0069762B"/>
    <w:rsid w:val="006B7ED5"/>
    <w:rsid w:val="006C2848"/>
    <w:rsid w:val="006C4C6B"/>
    <w:rsid w:val="006C7B73"/>
    <w:rsid w:val="006D12BD"/>
    <w:rsid w:val="006D4E6A"/>
    <w:rsid w:val="006E0DE8"/>
    <w:rsid w:val="006F2161"/>
    <w:rsid w:val="006F377F"/>
    <w:rsid w:val="007053A3"/>
    <w:rsid w:val="00727358"/>
    <w:rsid w:val="00730A98"/>
    <w:rsid w:val="007337DE"/>
    <w:rsid w:val="00742159"/>
    <w:rsid w:val="00744782"/>
    <w:rsid w:val="00767815"/>
    <w:rsid w:val="00775A72"/>
    <w:rsid w:val="007835DB"/>
    <w:rsid w:val="00786716"/>
    <w:rsid w:val="00796396"/>
    <w:rsid w:val="007B13A8"/>
    <w:rsid w:val="007C76DB"/>
    <w:rsid w:val="007D0658"/>
    <w:rsid w:val="007D55AF"/>
    <w:rsid w:val="007D5A0E"/>
    <w:rsid w:val="007E0CCC"/>
    <w:rsid w:val="007E1762"/>
    <w:rsid w:val="007E2FF3"/>
    <w:rsid w:val="007F0223"/>
    <w:rsid w:val="0080176B"/>
    <w:rsid w:val="00810DC9"/>
    <w:rsid w:val="008113E4"/>
    <w:rsid w:val="008116A9"/>
    <w:rsid w:val="00814C89"/>
    <w:rsid w:val="008172BC"/>
    <w:rsid w:val="00817FE5"/>
    <w:rsid w:val="008267A2"/>
    <w:rsid w:val="008323FD"/>
    <w:rsid w:val="00832EAB"/>
    <w:rsid w:val="008339B0"/>
    <w:rsid w:val="008341A1"/>
    <w:rsid w:val="0083711C"/>
    <w:rsid w:val="0083754F"/>
    <w:rsid w:val="00842755"/>
    <w:rsid w:val="00845C0E"/>
    <w:rsid w:val="00850745"/>
    <w:rsid w:val="008542E7"/>
    <w:rsid w:val="00866EA8"/>
    <w:rsid w:val="0086775D"/>
    <w:rsid w:val="00870ABA"/>
    <w:rsid w:val="00880884"/>
    <w:rsid w:val="00890B21"/>
    <w:rsid w:val="00896276"/>
    <w:rsid w:val="00897138"/>
    <w:rsid w:val="008A000C"/>
    <w:rsid w:val="008A010C"/>
    <w:rsid w:val="008A18DF"/>
    <w:rsid w:val="008A75A4"/>
    <w:rsid w:val="008B19D0"/>
    <w:rsid w:val="008B6E8E"/>
    <w:rsid w:val="008C0810"/>
    <w:rsid w:val="008C125E"/>
    <w:rsid w:val="008D3FC5"/>
    <w:rsid w:val="008D5B70"/>
    <w:rsid w:val="008E21DE"/>
    <w:rsid w:val="008E2C9E"/>
    <w:rsid w:val="008E515E"/>
    <w:rsid w:val="008E5556"/>
    <w:rsid w:val="008E595E"/>
    <w:rsid w:val="008E6706"/>
    <w:rsid w:val="008F7418"/>
    <w:rsid w:val="009002F6"/>
    <w:rsid w:val="0090480E"/>
    <w:rsid w:val="00911E51"/>
    <w:rsid w:val="0091348F"/>
    <w:rsid w:val="00920A8F"/>
    <w:rsid w:val="00922380"/>
    <w:rsid w:val="00925E7D"/>
    <w:rsid w:val="00935B3E"/>
    <w:rsid w:val="00937FD4"/>
    <w:rsid w:val="00947B26"/>
    <w:rsid w:val="0095077E"/>
    <w:rsid w:val="009541B6"/>
    <w:rsid w:val="009543FF"/>
    <w:rsid w:val="009558DA"/>
    <w:rsid w:val="0096068F"/>
    <w:rsid w:val="00971485"/>
    <w:rsid w:val="009728E8"/>
    <w:rsid w:val="0097430B"/>
    <w:rsid w:val="009748D7"/>
    <w:rsid w:val="009763A9"/>
    <w:rsid w:val="00984B3A"/>
    <w:rsid w:val="0098567F"/>
    <w:rsid w:val="009906E7"/>
    <w:rsid w:val="0099154E"/>
    <w:rsid w:val="00991C27"/>
    <w:rsid w:val="009A2C0A"/>
    <w:rsid w:val="009B18ED"/>
    <w:rsid w:val="009B1EF5"/>
    <w:rsid w:val="009B2A3E"/>
    <w:rsid w:val="009B3EFC"/>
    <w:rsid w:val="009C098E"/>
    <w:rsid w:val="009C592B"/>
    <w:rsid w:val="009D47BC"/>
    <w:rsid w:val="009D4C69"/>
    <w:rsid w:val="009E0061"/>
    <w:rsid w:val="009F33A3"/>
    <w:rsid w:val="009F4CCA"/>
    <w:rsid w:val="009F5831"/>
    <w:rsid w:val="009F5F23"/>
    <w:rsid w:val="00A0201E"/>
    <w:rsid w:val="00A04B43"/>
    <w:rsid w:val="00A05584"/>
    <w:rsid w:val="00A07256"/>
    <w:rsid w:val="00A12F38"/>
    <w:rsid w:val="00A20076"/>
    <w:rsid w:val="00A31162"/>
    <w:rsid w:val="00A35B55"/>
    <w:rsid w:val="00A44BD3"/>
    <w:rsid w:val="00A5455E"/>
    <w:rsid w:val="00A55F06"/>
    <w:rsid w:val="00A60F26"/>
    <w:rsid w:val="00A71F16"/>
    <w:rsid w:val="00A74143"/>
    <w:rsid w:val="00A90BEA"/>
    <w:rsid w:val="00A92CD7"/>
    <w:rsid w:val="00A93DBA"/>
    <w:rsid w:val="00AA3CF6"/>
    <w:rsid w:val="00AA3D5F"/>
    <w:rsid w:val="00AA3FAA"/>
    <w:rsid w:val="00AA5840"/>
    <w:rsid w:val="00AB3D21"/>
    <w:rsid w:val="00AC16BB"/>
    <w:rsid w:val="00AC3A7F"/>
    <w:rsid w:val="00AC404E"/>
    <w:rsid w:val="00AC532E"/>
    <w:rsid w:val="00AC7504"/>
    <w:rsid w:val="00AD2887"/>
    <w:rsid w:val="00AD67E8"/>
    <w:rsid w:val="00AD7D8C"/>
    <w:rsid w:val="00AE0A6B"/>
    <w:rsid w:val="00AE4E32"/>
    <w:rsid w:val="00AE563D"/>
    <w:rsid w:val="00AE5ECF"/>
    <w:rsid w:val="00AF0041"/>
    <w:rsid w:val="00B016BB"/>
    <w:rsid w:val="00B01F6D"/>
    <w:rsid w:val="00B062F5"/>
    <w:rsid w:val="00B1025F"/>
    <w:rsid w:val="00B1413A"/>
    <w:rsid w:val="00B25081"/>
    <w:rsid w:val="00B2737D"/>
    <w:rsid w:val="00B36291"/>
    <w:rsid w:val="00B533F0"/>
    <w:rsid w:val="00B5545C"/>
    <w:rsid w:val="00B56C2A"/>
    <w:rsid w:val="00B75238"/>
    <w:rsid w:val="00B77B0C"/>
    <w:rsid w:val="00B803BE"/>
    <w:rsid w:val="00B9745F"/>
    <w:rsid w:val="00BA5A44"/>
    <w:rsid w:val="00BD3ECC"/>
    <w:rsid w:val="00BE36EA"/>
    <w:rsid w:val="00BE4E53"/>
    <w:rsid w:val="00BE6606"/>
    <w:rsid w:val="00BF2BD4"/>
    <w:rsid w:val="00BF2ED6"/>
    <w:rsid w:val="00BF3242"/>
    <w:rsid w:val="00BF3BDC"/>
    <w:rsid w:val="00BF6F8E"/>
    <w:rsid w:val="00BF79F2"/>
    <w:rsid w:val="00C01AE5"/>
    <w:rsid w:val="00C0274B"/>
    <w:rsid w:val="00C05F20"/>
    <w:rsid w:val="00C20083"/>
    <w:rsid w:val="00C25372"/>
    <w:rsid w:val="00C27DF1"/>
    <w:rsid w:val="00C34852"/>
    <w:rsid w:val="00C416DA"/>
    <w:rsid w:val="00C45061"/>
    <w:rsid w:val="00C50E6A"/>
    <w:rsid w:val="00C51188"/>
    <w:rsid w:val="00C52DA0"/>
    <w:rsid w:val="00C53C93"/>
    <w:rsid w:val="00C55E83"/>
    <w:rsid w:val="00C562B9"/>
    <w:rsid w:val="00C5780D"/>
    <w:rsid w:val="00C638AD"/>
    <w:rsid w:val="00C65BE0"/>
    <w:rsid w:val="00C66330"/>
    <w:rsid w:val="00C70448"/>
    <w:rsid w:val="00C73C1B"/>
    <w:rsid w:val="00C84817"/>
    <w:rsid w:val="00C85095"/>
    <w:rsid w:val="00C85791"/>
    <w:rsid w:val="00C8639A"/>
    <w:rsid w:val="00C910DD"/>
    <w:rsid w:val="00CA0A54"/>
    <w:rsid w:val="00CA2184"/>
    <w:rsid w:val="00CA26D7"/>
    <w:rsid w:val="00CA73C5"/>
    <w:rsid w:val="00CB3749"/>
    <w:rsid w:val="00CB5F0F"/>
    <w:rsid w:val="00CC5F5B"/>
    <w:rsid w:val="00CC607A"/>
    <w:rsid w:val="00CC6A72"/>
    <w:rsid w:val="00CC7AC3"/>
    <w:rsid w:val="00CD5C6A"/>
    <w:rsid w:val="00CD7CD6"/>
    <w:rsid w:val="00CE6213"/>
    <w:rsid w:val="00CF55F9"/>
    <w:rsid w:val="00CF76CE"/>
    <w:rsid w:val="00D00FFA"/>
    <w:rsid w:val="00D020D4"/>
    <w:rsid w:val="00D04D5F"/>
    <w:rsid w:val="00D058DD"/>
    <w:rsid w:val="00D11A46"/>
    <w:rsid w:val="00D130BA"/>
    <w:rsid w:val="00D13A4C"/>
    <w:rsid w:val="00D22BB9"/>
    <w:rsid w:val="00D2500D"/>
    <w:rsid w:val="00D26786"/>
    <w:rsid w:val="00D27BAA"/>
    <w:rsid w:val="00D3341B"/>
    <w:rsid w:val="00D3437E"/>
    <w:rsid w:val="00D4036D"/>
    <w:rsid w:val="00D44CA8"/>
    <w:rsid w:val="00D45533"/>
    <w:rsid w:val="00D51588"/>
    <w:rsid w:val="00D52149"/>
    <w:rsid w:val="00D53771"/>
    <w:rsid w:val="00D542E8"/>
    <w:rsid w:val="00D725AD"/>
    <w:rsid w:val="00D72FFB"/>
    <w:rsid w:val="00D80BB5"/>
    <w:rsid w:val="00D87CC2"/>
    <w:rsid w:val="00DA3AB2"/>
    <w:rsid w:val="00DB028F"/>
    <w:rsid w:val="00DB4F7A"/>
    <w:rsid w:val="00DB580E"/>
    <w:rsid w:val="00DB5E89"/>
    <w:rsid w:val="00DC5E3D"/>
    <w:rsid w:val="00DC73EC"/>
    <w:rsid w:val="00DE14DB"/>
    <w:rsid w:val="00DE403D"/>
    <w:rsid w:val="00DE4546"/>
    <w:rsid w:val="00E00669"/>
    <w:rsid w:val="00E02022"/>
    <w:rsid w:val="00E04C40"/>
    <w:rsid w:val="00E0539C"/>
    <w:rsid w:val="00E11127"/>
    <w:rsid w:val="00E151CC"/>
    <w:rsid w:val="00E15A2A"/>
    <w:rsid w:val="00E164FC"/>
    <w:rsid w:val="00E25619"/>
    <w:rsid w:val="00E40D10"/>
    <w:rsid w:val="00E41023"/>
    <w:rsid w:val="00E4410E"/>
    <w:rsid w:val="00E50A62"/>
    <w:rsid w:val="00E52774"/>
    <w:rsid w:val="00E55479"/>
    <w:rsid w:val="00E67347"/>
    <w:rsid w:val="00E72758"/>
    <w:rsid w:val="00E76CF7"/>
    <w:rsid w:val="00E774F0"/>
    <w:rsid w:val="00E87C39"/>
    <w:rsid w:val="00E90782"/>
    <w:rsid w:val="00EA0D8F"/>
    <w:rsid w:val="00EA50A5"/>
    <w:rsid w:val="00EA5E3E"/>
    <w:rsid w:val="00EC0B5C"/>
    <w:rsid w:val="00EC3B5A"/>
    <w:rsid w:val="00EC6831"/>
    <w:rsid w:val="00ED4480"/>
    <w:rsid w:val="00EE347B"/>
    <w:rsid w:val="00EE5F0E"/>
    <w:rsid w:val="00EF3C42"/>
    <w:rsid w:val="00EF64C1"/>
    <w:rsid w:val="00F130E9"/>
    <w:rsid w:val="00F163DD"/>
    <w:rsid w:val="00F17FFB"/>
    <w:rsid w:val="00F21239"/>
    <w:rsid w:val="00F2567A"/>
    <w:rsid w:val="00F257CB"/>
    <w:rsid w:val="00F363F7"/>
    <w:rsid w:val="00F43A0F"/>
    <w:rsid w:val="00F5089F"/>
    <w:rsid w:val="00F51AEC"/>
    <w:rsid w:val="00F61E3B"/>
    <w:rsid w:val="00F6719A"/>
    <w:rsid w:val="00F718CC"/>
    <w:rsid w:val="00F72608"/>
    <w:rsid w:val="00F831E1"/>
    <w:rsid w:val="00F8614F"/>
    <w:rsid w:val="00F87C0C"/>
    <w:rsid w:val="00F91AD7"/>
    <w:rsid w:val="00F95C9E"/>
    <w:rsid w:val="00FA0FF1"/>
    <w:rsid w:val="00FA5035"/>
    <w:rsid w:val="00FA6189"/>
    <w:rsid w:val="00FB01D4"/>
    <w:rsid w:val="00FB6695"/>
    <w:rsid w:val="00FC0546"/>
    <w:rsid w:val="00FC0E23"/>
    <w:rsid w:val="00FD0FE0"/>
    <w:rsid w:val="00FD1382"/>
    <w:rsid w:val="00FD1B65"/>
    <w:rsid w:val="00FD2F2E"/>
    <w:rsid w:val="00FD3597"/>
    <w:rsid w:val="00FD5527"/>
    <w:rsid w:val="00FF3AB3"/>
    <w:rsid w:val="00FF4A33"/>
    <w:rsid w:val="00FF4F28"/>
    <w:rsid w:val="00FF54D2"/>
    <w:rsid w:val="00FF63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84F"/>
    <w:rPr>
      <w:rFonts w:ascii="Times" w:hAnsi="Times"/>
      <w:sz w:val="24"/>
      <w:szCs w:val="24"/>
    </w:rPr>
  </w:style>
  <w:style w:type="paragraph" w:styleId="Titre1">
    <w:name w:val="heading 1"/>
    <w:basedOn w:val="Normal"/>
    <w:next w:val="Normal"/>
    <w:link w:val="Titre1Car"/>
    <w:uiPriority w:val="9"/>
    <w:qFormat/>
    <w:rsid w:val="00023255"/>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uiPriority w:val="9"/>
    <w:qFormat/>
    <w:rsid w:val="0069762B"/>
    <w:pPr>
      <w:keepNext/>
      <w:numPr>
        <w:ilvl w:val="1"/>
        <w:numId w:val="29"/>
      </w:numPr>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
    <w:qFormat/>
    <w:rsid w:val="0069762B"/>
    <w:pPr>
      <w:keepNext/>
      <w:numPr>
        <w:ilvl w:val="2"/>
        <w:numId w:val="29"/>
      </w:numPr>
      <w:spacing w:before="240" w:after="60"/>
      <w:outlineLvl w:val="2"/>
    </w:pPr>
    <w:rPr>
      <w:rFonts w:ascii="Arial" w:hAnsi="Arial" w:cs="Arial"/>
      <w:b/>
      <w:bCs/>
      <w:sz w:val="26"/>
      <w:szCs w:val="26"/>
    </w:rPr>
  </w:style>
  <w:style w:type="paragraph" w:styleId="Titre4">
    <w:name w:val="heading 4"/>
    <w:basedOn w:val="Normal"/>
    <w:next w:val="Normal"/>
    <w:link w:val="Titre4Car"/>
    <w:uiPriority w:val="9"/>
    <w:qFormat/>
    <w:rsid w:val="0069762B"/>
    <w:pPr>
      <w:keepNext/>
      <w:numPr>
        <w:ilvl w:val="3"/>
        <w:numId w:val="29"/>
      </w:numPr>
      <w:spacing w:before="240" w:after="60"/>
      <w:outlineLvl w:val="3"/>
    </w:pPr>
    <w:rPr>
      <w:rFonts w:ascii="Times New Roman" w:hAnsi="Times New Roman"/>
      <w:b/>
      <w:bCs/>
      <w:sz w:val="28"/>
      <w:szCs w:val="28"/>
    </w:rPr>
  </w:style>
  <w:style w:type="paragraph" w:styleId="Titre5">
    <w:name w:val="heading 5"/>
    <w:basedOn w:val="Normal"/>
    <w:next w:val="Normal"/>
    <w:link w:val="Titre5Car"/>
    <w:uiPriority w:val="9"/>
    <w:qFormat/>
    <w:rsid w:val="0069762B"/>
    <w:pPr>
      <w:numPr>
        <w:ilvl w:val="4"/>
        <w:numId w:val="29"/>
      </w:numPr>
      <w:spacing w:before="240" w:after="60"/>
      <w:outlineLvl w:val="4"/>
    </w:pPr>
    <w:rPr>
      <w:b/>
      <w:bCs/>
      <w:i/>
      <w:iCs/>
      <w:sz w:val="26"/>
      <w:szCs w:val="26"/>
    </w:rPr>
  </w:style>
  <w:style w:type="paragraph" w:styleId="Titre6">
    <w:name w:val="heading 6"/>
    <w:basedOn w:val="Normal"/>
    <w:next w:val="Normal"/>
    <w:link w:val="Titre6Car"/>
    <w:uiPriority w:val="9"/>
    <w:qFormat/>
    <w:rsid w:val="0069762B"/>
    <w:pPr>
      <w:numPr>
        <w:ilvl w:val="5"/>
        <w:numId w:val="29"/>
      </w:numPr>
      <w:spacing w:before="240" w:after="60"/>
      <w:outlineLvl w:val="5"/>
    </w:pPr>
    <w:rPr>
      <w:rFonts w:ascii="Times New Roman" w:hAnsi="Times New Roman"/>
      <w:b/>
      <w:bCs/>
      <w:sz w:val="22"/>
      <w:szCs w:val="22"/>
    </w:rPr>
  </w:style>
  <w:style w:type="paragraph" w:styleId="Titre7">
    <w:name w:val="heading 7"/>
    <w:basedOn w:val="Normal"/>
    <w:next w:val="Normal"/>
    <w:link w:val="Titre7Car"/>
    <w:uiPriority w:val="9"/>
    <w:qFormat/>
    <w:rsid w:val="0069762B"/>
    <w:pPr>
      <w:numPr>
        <w:ilvl w:val="6"/>
        <w:numId w:val="29"/>
      </w:numPr>
      <w:spacing w:before="240" w:after="60"/>
      <w:outlineLvl w:val="6"/>
    </w:pPr>
    <w:rPr>
      <w:rFonts w:ascii="Times New Roman" w:hAnsi="Times New Roman"/>
    </w:rPr>
  </w:style>
  <w:style w:type="paragraph" w:styleId="Titre8">
    <w:name w:val="heading 8"/>
    <w:basedOn w:val="Normal"/>
    <w:next w:val="Normal"/>
    <w:link w:val="Titre8Car"/>
    <w:uiPriority w:val="9"/>
    <w:qFormat/>
    <w:rsid w:val="0069762B"/>
    <w:pPr>
      <w:numPr>
        <w:ilvl w:val="7"/>
        <w:numId w:val="29"/>
      </w:numPr>
      <w:spacing w:before="240" w:after="60"/>
      <w:outlineLvl w:val="7"/>
    </w:pPr>
    <w:rPr>
      <w:rFonts w:ascii="Times New Roman" w:hAnsi="Times New Roman"/>
      <w:i/>
      <w:iCs/>
    </w:rPr>
  </w:style>
  <w:style w:type="paragraph" w:styleId="Titre9">
    <w:name w:val="heading 9"/>
    <w:basedOn w:val="Normal"/>
    <w:next w:val="Normal"/>
    <w:link w:val="Titre9Car"/>
    <w:uiPriority w:val="9"/>
    <w:qFormat/>
    <w:rsid w:val="0069762B"/>
    <w:pPr>
      <w:numPr>
        <w:ilvl w:val="8"/>
        <w:numId w:val="29"/>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1D6D"/>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C71D6D"/>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C71D6D"/>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C71D6D"/>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C71D6D"/>
    <w:rPr>
      <w:rFonts w:asciiTheme="minorHAnsi" w:eastAsiaTheme="minorEastAsia" w:hAnsiTheme="minorHAnsi" w:cstheme="minorBidi"/>
      <w:b/>
      <w:bCs/>
      <w:i/>
      <w:iCs/>
      <w:sz w:val="26"/>
      <w:szCs w:val="26"/>
    </w:rPr>
  </w:style>
  <w:style w:type="character" w:customStyle="1" w:styleId="Titre6Car">
    <w:name w:val="Titre 6 Car"/>
    <w:basedOn w:val="Policepardfaut"/>
    <w:link w:val="Titre6"/>
    <w:uiPriority w:val="9"/>
    <w:semiHidden/>
    <w:rsid w:val="00C71D6D"/>
    <w:rPr>
      <w:rFonts w:asciiTheme="minorHAnsi" w:eastAsiaTheme="minorEastAsia" w:hAnsiTheme="minorHAnsi" w:cstheme="minorBidi"/>
      <w:b/>
      <w:bCs/>
      <w:sz w:val="22"/>
      <w:szCs w:val="22"/>
    </w:rPr>
  </w:style>
  <w:style w:type="character" w:customStyle="1" w:styleId="Titre7Car">
    <w:name w:val="Titre 7 Car"/>
    <w:basedOn w:val="Policepardfaut"/>
    <w:link w:val="Titre7"/>
    <w:uiPriority w:val="9"/>
    <w:semiHidden/>
    <w:rsid w:val="00C71D6D"/>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C71D6D"/>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C71D6D"/>
    <w:rPr>
      <w:rFonts w:asciiTheme="majorHAnsi" w:eastAsiaTheme="majorEastAsia" w:hAnsiTheme="majorHAnsi" w:cstheme="majorBidi"/>
      <w:sz w:val="22"/>
      <w:szCs w:val="22"/>
    </w:rPr>
  </w:style>
  <w:style w:type="paragraph" w:styleId="TM1">
    <w:name w:val="toc 1"/>
    <w:basedOn w:val="Normal"/>
    <w:next w:val="Normal"/>
    <w:autoRedefine/>
    <w:uiPriority w:val="39"/>
    <w:rsid w:val="002103CB"/>
    <w:pPr>
      <w:spacing w:before="240" w:after="120"/>
    </w:pPr>
    <w:rPr>
      <w:rFonts w:ascii="Times New Roman" w:hAnsi="Times New Roman"/>
      <w:b/>
      <w:bCs/>
      <w:sz w:val="20"/>
      <w:szCs w:val="20"/>
    </w:rPr>
  </w:style>
  <w:style w:type="paragraph" w:styleId="TM2">
    <w:name w:val="toc 2"/>
    <w:basedOn w:val="Normal"/>
    <w:next w:val="Normal"/>
    <w:autoRedefine/>
    <w:uiPriority w:val="39"/>
    <w:rsid w:val="002103CB"/>
    <w:pPr>
      <w:spacing w:before="120"/>
      <w:ind w:left="240"/>
    </w:pPr>
    <w:rPr>
      <w:rFonts w:ascii="Times New Roman" w:hAnsi="Times New Roman"/>
      <w:i/>
      <w:iCs/>
      <w:sz w:val="20"/>
      <w:szCs w:val="20"/>
    </w:rPr>
  </w:style>
  <w:style w:type="paragraph" w:styleId="TM3">
    <w:name w:val="toc 3"/>
    <w:basedOn w:val="Normal"/>
    <w:next w:val="Normal"/>
    <w:autoRedefine/>
    <w:uiPriority w:val="39"/>
    <w:semiHidden/>
    <w:rsid w:val="002103CB"/>
    <w:pPr>
      <w:ind w:left="480"/>
    </w:pPr>
    <w:rPr>
      <w:rFonts w:ascii="Times New Roman" w:hAnsi="Times New Roman"/>
      <w:sz w:val="20"/>
      <w:szCs w:val="20"/>
    </w:rPr>
  </w:style>
  <w:style w:type="paragraph" w:styleId="TM4">
    <w:name w:val="toc 4"/>
    <w:basedOn w:val="Normal"/>
    <w:next w:val="Normal"/>
    <w:autoRedefine/>
    <w:uiPriority w:val="39"/>
    <w:semiHidden/>
    <w:rsid w:val="002103CB"/>
    <w:pPr>
      <w:ind w:left="720"/>
    </w:pPr>
    <w:rPr>
      <w:rFonts w:ascii="Times New Roman" w:hAnsi="Times New Roman"/>
      <w:sz w:val="20"/>
      <w:szCs w:val="20"/>
    </w:rPr>
  </w:style>
  <w:style w:type="paragraph" w:styleId="TM5">
    <w:name w:val="toc 5"/>
    <w:basedOn w:val="Normal"/>
    <w:next w:val="Normal"/>
    <w:autoRedefine/>
    <w:uiPriority w:val="39"/>
    <w:semiHidden/>
    <w:rsid w:val="002103CB"/>
    <w:pPr>
      <w:ind w:left="960"/>
    </w:pPr>
    <w:rPr>
      <w:rFonts w:ascii="Times New Roman" w:hAnsi="Times New Roman"/>
      <w:sz w:val="20"/>
      <w:szCs w:val="20"/>
    </w:rPr>
  </w:style>
  <w:style w:type="paragraph" w:styleId="TM6">
    <w:name w:val="toc 6"/>
    <w:basedOn w:val="Normal"/>
    <w:next w:val="Normal"/>
    <w:autoRedefine/>
    <w:uiPriority w:val="39"/>
    <w:semiHidden/>
    <w:rsid w:val="002103CB"/>
    <w:pPr>
      <w:ind w:left="1200"/>
    </w:pPr>
    <w:rPr>
      <w:rFonts w:ascii="Times New Roman" w:hAnsi="Times New Roman"/>
      <w:sz w:val="20"/>
      <w:szCs w:val="20"/>
    </w:rPr>
  </w:style>
  <w:style w:type="paragraph" w:styleId="TM7">
    <w:name w:val="toc 7"/>
    <w:basedOn w:val="Normal"/>
    <w:next w:val="Normal"/>
    <w:autoRedefine/>
    <w:uiPriority w:val="39"/>
    <w:semiHidden/>
    <w:rsid w:val="002103CB"/>
    <w:pPr>
      <w:ind w:left="1440"/>
    </w:pPr>
    <w:rPr>
      <w:rFonts w:ascii="Times New Roman" w:hAnsi="Times New Roman"/>
      <w:sz w:val="20"/>
      <w:szCs w:val="20"/>
    </w:rPr>
  </w:style>
  <w:style w:type="paragraph" w:styleId="TM8">
    <w:name w:val="toc 8"/>
    <w:basedOn w:val="Normal"/>
    <w:next w:val="Normal"/>
    <w:autoRedefine/>
    <w:uiPriority w:val="39"/>
    <w:semiHidden/>
    <w:rsid w:val="002103CB"/>
    <w:pPr>
      <w:ind w:left="1680"/>
    </w:pPr>
    <w:rPr>
      <w:rFonts w:ascii="Times New Roman" w:hAnsi="Times New Roman"/>
      <w:sz w:val="20"/>
      <w:szCs w:val="20"/>
    </w:rPr>
  </w:style>
  <w:style w:type="paragraph" w:styleId="TM9">
    <w:name w:val="toc 9"/>
    <w:basedOn w:val="Normal"/>
    <w:next w:val="Normal"/>
    <w:autoRedefine/>
    <w:uiPriority w:val="39"/>
    <w:semiHidden/>
    <w:rsid w:val="002103CB"/>
    <w:pPr>
      <w:ind w:left="1920"/>
    </w:pPr>
    <w:rPr>
      <w:rFonts w:ascii="Times New Roman" w:hAnsi="Times New Roman"/>
      <w:sz w:val="20"/>
      <w:szCs w:val="20"/>
    </w:rPr>
  </w:style>
  <w:style w:type="character" w:styleId="Lienhypertexte">
    <w:name w:val="Hyperlink"/>
    <w:basedOn w:val="Policepardfaut"/>
    <w:uiPriority w:val="99"/>
    <w:rsid w:val="002103CB"/>
    <w:rPr>
      <w:color w:val="0000FF"/>
      <w:u w:val="single"/>
    </w:rPr>
  </w:style>
  <w:style w:type="paragraph" w:styleId="En-tte">
    <w:name w:val="header"/>
    <w:basedOn w:val="Normal"/>
    <w:link w:val="En-tteCar"/>
    <w:uiPriority w:val="99"/>
    <w:rsid w:val="00850745"/>
    <w:pPr>
      <w:tabs>
        <w:tab w:val="center" w:pos="4536"/>
        <w:tab w:val="right" w:pos="9072"/>
      </w:tabs>
    </w:pPr>
  </w:style>
  <w:style w:type="character" w:customStyle="1" w:styleId="En-tteCar">
    <w:name w:val="En-tête Car"/>
    <w:basedOn w:val="Policepardfaut"/>
    <w:link w:val="En-tte"/>
    <w:uiPriority w:val="99"/>
    <w:semiHidden/>
    <w:rsid w:val="00C71D6D"/>
    <w:rPr>
      <w:rFonts w:ascii="Times" w:hAnsi="Times"/>
      <w:sz w:val="24"/>
      <w:szCs w:val="24"/>
    </w:rPr>
  </w:style>
  <w:style w:type="paragraph" w:styleId="Pieddepage">
    <w:name w:val="footer"/>
    <w:basedOn w:val="Normal"/>
    <w:link w:val="PieddepageCar"/>
    <w:uiPriority w:val="99"/>
    <w:rsid w:val="00850745"/>
    <w:pPr>
      <w:tabs>
        <w:tab w:val="center" w:pos="4536"/>
        <w:tab w:val="right" w:pos="9072"/>
      </w:tabs>
    </w:pPr>
  </w:style>
  <w:style w:type="character" w:customStyle="1" w:styleId="PieddepageCar">
    <w:name w:val="Pied de page Car"/>
    <w:basedOn w:val="Policepardfaut"/>
    <w:link w:val="Pieddepage"/>
    <w:uiPriority w:val="99"/>
    <w:semiHidden/>
    <w:rsid w:val="00C71D6D"/>
    <w:rPr>
      <w:rFonts w:ascii="Times" w:hAnsi="Times"/>
      <w:sz w:val="24"/>
      <w:szCs w:val="24"/>
    </w:rPr>
  </w:style>
  <w:style w:type="character" w:styleId="Numrodepage">
    <w:name w:val="page number"/>
    <w:basedOn w:val="Policepardfaut"/>
    <w:uiPriority w:val="99"/>
    <w:rsid w:val="00B016BB"/>
    <w:rPr>
      <w:rFonts w:cs="Times New Roman"/>
    </w:rPr>
  </w:style>
  <w:style w:type="character" w:styleId="Marquedecommentaire">
    <w:name w:val="annotation reference"/>
    <w:basedOn w:val="Policepardfaut"/>
    <w:uiPriority w:val="99"/>
    <w:semiHidden/>
    <w:rsid w:val="00123C32"/>
    <w:rPr>
      <w:sz w:val="16"/>
    </w:rPr>
  </w:style>
  <w:style w:type="paragraph" w:styleId="Commentaire">
    <w:name w:val="annotation text"/>
    <w:basedOn w:val="Normal"/>
    <w:link w:val="CommentaireCar"/>
    <w:uiPriority w:val="99"/>
    <w:semiHidden/>
    <w:rsid w:val="00123C32"/>
    <w:rPr>
      <w:sz w:val="20"/>
      <w:szCs w:val="20"/>
    </w:rPr>
  </w:style>
  <w:style w:type="character" w:customStyle="1" w:styleId="CommentaireCar">
    <w:name w:val="Commentaire Car"/>
    <w:basedOn w:val="Policepardfaut"/>
    <w:link w:val="Commentaire"/>
    <w:uiPriority w:val="99"/>
    <w:semiHidden/>
    <w:rsid w:val="00C71D6D"/>
    <w:rPr>
      <w:rFonts w:ascii="Times" w:hAnsi="Times"/>
    </w:rPr>
  </w:style>
  <w:style w:type="paragraph" w:styleId="Objetducommentaire">
    <w:name w:val="annotation subject"/>
    <w:basedOn w:val="Commentaire"/>
    <w:next w:val="Commentaire"/>
    <w:link w:val="ObjetducommentaireCar"/>
    <w:uiPriority w:val="99"/>
    <w:semiHidden/>
    <w:rsid w:val="00123C32"/>
    <w:rPr>
      <w:b/>
      <w:bCs/>
    </w:rPr>
  </w:style>
  <w:style w:type="character" w:customStyle="1" w:styleId="ObjetducommentaireCar">
    <w:name w:val="Objet du commentaire Car"/>
    <w:basedOn w:val="CommentaireCar"/>
    <w:link w:val="Objetducommentaire"/>
    <w:uiPriority w:val="99"/>
    <w:semiHidden/>
    <w:rsid w:val="00C71D6D"/>
    <w:rPr>
      <w:rFonts w:ascii="Times" w:hAnsi="Times"/>
      <w:b/>
      <w:bCs/>
    </w:rPr>
  </w:style>
  <w:style w:type="paragraph" w:styleId="Textedebulles">
    <w:name w:val="Balloon Text"/>
    <w:basedOn w:val="Normal"/>
    <w:link w:val="TextedebullesCar"/>
    <w:uiPriority w:val="99"/>
    <w:semiHidden/>
    <w:rsid w:val="00123C32"/>
    <w:rPr>
      <w:rFonts w:ascii="Tahoma" w:hAnsi="Tahoma" w:cs="Tahoma"/>
      <w:sz w:val="16"/>
      <w:szCs w:val="16"/>
    </w:rPr>
  </w:style>
  <w:style w:type="character" w:customStyle="1" w:styleId="TextedebullesCar">
    <w:name w:val="Texte de bulles Car"/>
    <w:basedOn w:val="Policepardfaut"/>
    <w:link w:val="Textedebulles"/>
    <w:uiPriority w:val="99"/>
    <w:semiHidden/>
    <w:rsid w:val="00C71D6D"/>
    <w:rPr>
      <w:sz w:val="0"/>
      <w:szCs w:val="0"/>
    </w:rPr>
  </w:style>
  <w:style w:type="paragraph" w:customStyle="1" w:styleId="Titre112pt">
    <w:name w:val="Titre 1 + 12 pt"/>
    <w:basedOn w:val="Titre1"/>
    <w:rsid w:val="0069762B"/>
    <w:pPr>
      <w:numPr>
        <w:numId w:val="29"/>
      </w:numPr>
    </w:pPr>
    <w:rPr>
      <w:sz w:val="24"/>
    </w:rPr>
  </w:style>
  <w:style w:type="paragraph" w:customStyle="1" w:styleId="Titre210pt">
    <w:name w:val="Titre 2 + 10 pt"/>
    <w:basedOn w:val="Titre2"/>
    <w:rsid w:val="0069762B"/>
    <w:rPr>
      <w:sz w:val="22"/>
    </w:rPr>
  </w:style>
  <w:style w:type="paragraph" w:customStyle="1" w:styleId="StyleStyleTitre210pt10ptNonGras">
    <w:name w:val="Style Style Titre 2 + 10 pt + 10 pt Non Gras"/>
    <w:basedOn w:val="Titre210pt"/>
    <w:rsid w:val="0069762B"/>
    <w:rPr>
      <w:bCs w:val="0"/>
    </w:rPr>
  </w:style>
  <w:style w:type="paragraph" w:customStyle="1" w:styleId="StyleStyleStyleTitre210pt10ptNonGras10ptNonGras">
    <w:name w:val="Style Style Style Titre 2 + 10 pt + 10 pt Non Gras + 10 pt Non Gras"/>
    <w:basedOn w:val="StyleStyleTitre210pt10ptNonGras"/>
    <w:rsid w:val="0069762B"/>
  </w:style>
  <w:style w:type="paragraph" w:customStyle="1" w:styleId="CarCar2">
    <w:name w:val="Car Car2"/>
    <w:basedOn w:val="Normal"/>
    <w:next w:val="Corpsdetexte"/>
    <w:semiHidden/>
    <w:rsid w:val="00E41023"/>
    <w:pPr>
      <w:spacing w:after="160" w:line="240" w:lineRule="exact"/>
    </w:pPr>
    <w:rPr>
      <w:rFonts w:ascii="Times New Roman" w:hAnsi="Times New Roman"/>
    </w:rPr>
  </w:style>
  <w:style w:type="paragraph" w:styleId="Corpsdetexte">
    <w:name w:val="Body Text"/>
    <w:basedOn w:val="Normal"/>
    <w:link w:val="CorpsdetexteCar"/>
    <w:uiPriority w:val="99"/>
    <w:rsid w:val="00E41023"/>
    <w:pPr>
      <w:spacing w:after="120"/>
    </w:pPr>
  </w:style>
  <w:style w:type="character" w:customStyle="1" w:styleId="CorpsdetexteCar">
    <w:name w:val="Corps de texte Car"/>
    <w:basedOn w:val="Policepardfaut"/>
    <w:link w:val="Corpsdetexte"/>
    <w:uiPriority w:val="99"/>
    <w:semiHidden/>
    <w:rsid w:val="00C71D6D"/>
    <w:rPr>
      <w:rFonts w:ascii="Times" w:hAnsi="Times"/>
      <w:sz w:val="24"/>
      <w:szCs w:val="24"/>
    </w:rPr>
  </w:style>
  <w:style w:type="paragraph" w:customStyle="1" w:styleId="CarCar">
    <w:name w:val="Car Car"/>
    <w:basedOn w:val="Normal"/>
    <w:rsid w:val="00E04C40"/>
    <w:pPr>
      <w:spacing w:after="160" w:line="240" w:lineRule="exact"/>
    </w:pPr>
    <w:rPr>
      <w:rFonts w:ascii="Verdana" w:hAnsi="Verdana" w:cs="Verdana"/>
      <w:sz w:val="20"/>
      <w:szCs w:val="20"/>
      <w:lang w:val="en-US" w:eastAsia="en-US"/>
    </w:rPr>
  </w:style>
  <w:style w:type="paragraph" w:customStyle="1" w:styleId="Normalmodif1">
    <w:name w:val="Normal modif 1"/>
    <w:basedOn w:val="Normal"/>
    <w:next w:val="Corpsdetexte"/>
    <w:semiHidden/>
    <w:rsid w:val="00A35B55"/>
    <w:pPr>
      <w:spacing w:after="160" w:line="240" w:lineRule="exact"/>
    </w:pPr>
    <w:rPr>
      <w:rFonts w:ascii="Times New Roman" w:hAnsi="Times New Roman"/>
    </w:rPr>
  </w:style>
  <w:style w:type="paragraph" w:styleId="Paragraphedeliste">
    <w:name w:val="List Paragraph"/>
    <w:basedOn w:val="Normal"/>
    <w:uiPriority w:val="34"/>
    <w:qFormat/>
    <w:rsid w:val="00342F72"/>
    <w:pPr>
      <w:ind w:left="720"/>
      <w:contextualSpacing/>
      <w:jc w:val="both"/>
    </w:pPr>
    <w:rPr>
      <w:rFonts w:ascii="Arial" w:hAnsi="Arial"/>
      <w:sz w:val="20"/>
    </w:rPr>
  </w:style>
  <w:style w:type="character" w:styleId="Lienhypertextesuivivisit">
    <w:name w:val="FollowedHyperlink"/>
    <w:basedOn w:val="Policepardfaut"/>
    <w:uiPriority w:val="99"/>
    <w:semiHidden/>
    <w:unhideWhenUsed/>
    <w:rsid w:val="000F5E3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84F"/>
    <w:rPr>
      <w:rFonts w:ascii="Times" w:hAnsi="Times"/>
      <w:sz w:val="24"/>
      <w:szCs w:val="24"/>
    </w:rPr>
  </w:style>
  <w:style w:type="paragraph" w:styleId="Titre1">
    <w:name w:val="heading 1"/>
    <w:basedOn w:val="Normal"/>
    <w:next w:val="Normal"/>
    <w:link w:val="Titre1Car"/>
    <w:uiPriority w:val="9"/>
    <w:qFormat/>
    <w:rsid w:val="00023255"/>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uiPriority w:val="9"/>
    <w:qFormat/>
    <w:rsid w:val="0069762B"/>
    <w:pPr>
      <w:keepNext/>
      <w:numPr>
        <w:ilvl w:val="1"/>
        <w:numId w:val="29"/>
      </w:numPr>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
    <w:qFormat/>
    <w:rsid w:val="0069762B"/>
    <w:pPr>
      <w:keepNext/>
      <w:numPr>
        <w:ilvl w:val="2"/>
        <w:numId w:val="29"/>
      </w:numPr>
      <w:spacing w:before="240" w:after="60"/>
      <w:outlineLvl w:val="2"/>
    </w:pPr>
    <w:rPr>
      <w:rFonts w:ascii="Arial" w:hAnsi="Arial" w:cs="Arial"/>
      <w:b/>
      <w:bCs/>
      <w:sz w:val="26"/>
      <w:szCs w:val="26"/>
    </w:rPr>
  </w:style>
  <w:style w:type="paragraph" w:styleId="Titre4">
    <w:name w:val="heading 4"/>
    <w:basedOn w:val="Normal"/>
    <w:next w:val="Normal"/>
    <w:link w:val="Titre4Car"/>
    <w:uiPriority w:val="9"/>
    <w:qFormat/>
    <w:rsid w:val="0069762B"/>
    <w:pPr>
      <w:keepNext/>
      <w:numPr>
        <w:ilvl w:val="3"/>
        <w:numId w:val="29"/>
      </w:numPr>
      <w:spacing w:before="240" w:after="60"/>
      <w:outlineLvl w:val="3"/>
    </w:pPr>
    <w:rPr>
      <w:rFonts w:ascii="Times New Roman" w:hAnsi="Times New Roman"/>
      <w:b/>
      <w:bCs/>
      <w:sz w:val="28"/>
      <w:szCs w:val="28"/>
    </w:rPr>
  </w:style>
  <w:style w:type="paragraph" w:styleId="Titre5">
    <w:name w:val="heading 5"/>
    <w:basedOn w:val="Normal"/>
    <w:next w:val="Normal"/>
    <w:link w:val="Titre5Car"/>
    <w:uiPriority w:val="9"/>
    <w:qFormat/>
    <w:rsid w:val="0069762B"/>
    <w:pPr>
      <w:numPr>
        <w:ilvl w:val="4"/>
        <w:numId w:val="29"/>
      </w:numPr>
      <w:spacing w:before="240" w:after="60"/>
      <w:outlineLvl w:val="4"/>
    </w:pPr>
    <w:rPr>
      <w:b/>
      <w:bCs/>
      <w:i/>
      <w:iCs/>
      <w:sz w:val="26"/>
      <w:szCs w:val="26"/>
    </w:rPr>
  </w:style>
  <w:style w:type="paragraph" w:styleId="Titre6">
    <w:name w:val="heading 6"/>
    <w:basedOn w:val="Normal"/>
    <w:next w:val="Normal"/>
    <w:link w:val="Titre6Car"/>
    <w:uiPriority w:val="9"/>
    <w:qFormat/>
    <w:rsid w:val="0069762B"/>
    <w:pPr>
      <w:numPr>
        <w:ilvl w:val="5"/>
        <w:numId w:val="29"/>
      </w:numPr>
      <w:spacing w:before="240" w:after="60"/>
      <w:outlineLvl w:val="5"/>
    </w:pPr>
    <w:rPr>
      <w:rFonts w:ascii="Times New Roman" w:hAnsi="Times New Roman"/>
      <w:b/>
      <w:bCs/>
      <w:sz w:val="22"/>
      <w:szCs w:val="22"/>
    </w:rPr>
  </w:style>
  <w:style w:type="paragraph" w:styleId="Titre7">
    <w:name w:val="heading 7"/>
    <w:basedOn w:val="Normal"/>
    <w:next w:val="Normal"/>
    <w:link w:val="Titre7Car"/>
    <w:uiPriority w:val="9"/>
    <w:qFormat/>
    <w:rsid w:val="0069762B"/>
    <w:pPr>
      <w:numPr>
        <w:ilvl w:val="6"/>
        <w:numId w:val="29"/>
      </w:numPr>
      <w:spacing w:before="240" w:after="60"/>
      <w:outlineLvl w:val="6"/>
    </w:pPr>
    <w:rPr>
      <w:rFonts w:ascii="Times New Roman" w:hAnsi="Times New Roman"/>
    </w:rPr>
  </w:style>
  <w:style w:type="paragraph" w:styleId="Titre8">
    <w:name w:val="heading 8"/>
    <w:basedOn w:val="Normal"/>
    <w:next w:val="Normal"/>
    <w:link w:val="Titre8Car"/>
    <w:uiPriority w:val="9"/>
    <w:qFormat/>
    <w:rsid w:val="0069762B"/>
    <w:pPr>
      <w:numPr>
        <w:ilvl w:val="7"/>
        <w:numId w:val="29"/>
      </w:numPr>
      <w:spacing w:before="240" w:after="60"/>
      <w:outlineLvl w:val="7"/>
    </w:pPr>
    <w:rPr>
      <w:rFonts w:ascii="Times New Roman" w:hAnsi="Times New Roman"/>
      <w:i/>
      <w:iCs/>
    </w:rPr>
  </w:style>
  <w:style w:type="paragraph" w:styleId="Titre9">
    <w:name w:val="heading 9"/>
    <w:basedOn w:val="Normal"/>
    <w:next w:val="Normal"/>
    <w:link w:val="Titre9Car"/>
    <w:uiPriority w:val="9"/>
    <w:qFormat/>
    <w:rsid w:val="0069762B"/>
    <w:pPr>
      <w:numPr>
        <w:ilvl w:val="8"/>
        <w:numId w:val="29"/>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1D6D"/>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C71D6D"/>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C71D6D"/>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C71D6D"/>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C71D6D"/>
    <w:rPr>
      <w:rFonts w:asciiTheme="minorHAnsi" w:eastAsiaTheme="minorEastAsia" w:hAnsiTheme="minorHAnsi" w:cstheme="minorBidi"/>
      <w:b/>
      <w:bCs/>
      <w:i/>
      <w:iCs/>
      <w:sz w:val="26"/>
      <w:szCs w:val="26"/>
    </w:rPr>
  </w:style>
  <w:style w:type="character" w:customStyle="1" w:styleId="Titre6Car">
    <w:name w:val="Titre 6 Car"/>
    <w:basedOn w:val="Policepardfaut"/>
    <w:link w:val="Titre6"/>
    <w:uiPriority w:val="9"/>
    <w:semiHidden/>
    <w:rsid w:val="00C71D6D"/>
    <w:rPr>
      <w:rFonts w:asciiTheme="minorHAnsi" w:eastAsiaTheme="minorEastAsia" w:hAnsiTheme="minorHAnsi" w:cstheme="minorBidi"/>
      <w:b/>
      <w:bCs/>
      <w:sz w:val="22"/>
      <w:szCs w:val="22"/>
    </w:rPr>
  </w:style>
  <w:style w:type="character" w:customStyle="1" w:styleId="Titre7Car">
    <w:name w:val="Titre 7 Car"/>
    <w:basedOn w:val="Policepardfaut"/>
    <w:link w:val="Titre7"/>
    <w:uiPriority w:val="9"/>
    <w:semiHidden/>
    <w:rsid w:val="00C71D6D"/>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C71D6D"/>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C71D6D"/>
    <w:rPr>
      <w:rFonts w:asciiTheme="majorHAnsi" w:eastAsiaTheme="majorEastAsia" w:hAnsiTheme="majorHAnsi" w:cstheme="majorBidi"/>
      <w:sz w:val="22"/>
      <w:szCs w:val="22"/>
    </w:rPr>
  </w:style>
  <w:style w:type="paragraph" w:styleId="TM1">
    <w:name w:val="toc 1"/>
    <w:basedOn w:val="Normal"/>
    <w:next w:val="Normal"/>
    <w:autoRedefine/>
    <w:uiPriority w:val="39"/>
    <w:rsid w:val="002103CB"/>
    <w:pPr>
      <w:spacing w:before="240" w:after="120"/>
    </w:pPr>
    <w:rPr>
      <w:rFonts w:ascii="Times New Roman" w:hAnsi="Times New Roman"/>
      <w:b/>
      <w:bCs/>
      <w:sz w:val="20"/>
      <w:szCs w:val="20"/>
    </w:rPr>
  </w:style>
  <w:style w:type="paragraph" w:styleId="TM2">
    <w:name w:val="toc 2"/>
    <w:basedOn w:val="Normal"/>
    <w:next w:val="Normal"/>
    <w:autoRedefine/>
    <w:uiPriority w:val="39"/>
    <w:rsid w:val="002103CB"/>
    <w:pPr>
      <w:spacing w:before="120"/>
      <w:ind w:left="240"/>
    </w:pPr>
    <w:rPr>
      <w:rFonts w:ascii="Times New Roman" w:hAnsi="Times New Roman"/>
      <w:i/>
      <w:iCs/>
      <w:sz w:val="20"/>
      <w:szCs w:val="20"/>
    </w:rPr>
  </w:style>
  <w:style w:type="paragraph" w:styleId="TM3">
    <w:name w:val="toc 3"/>
    <w:basedOn w:val="Normal"/>
    <w:next w:val="Normal"/>
    <w:autoRedefine/>
    <w:uiPriority w:val="39"/>
    <w:semiHidden/>
    <w:rsid w:val="002103CB"/>
    <w:pPr>
      <w:ind w:left="480"/>
    </w:pPr>
    <w:rPr>
      <w:rFonts w:ascii="Times New Roman" w:hAnsi="Times New Roman"/>
      <w:sz w:val="20"/>
      <w:szCs w:val="20"/>
    </w:rPr>
  </w:style>
  <w:style w:type="paragraph" w:styleId="TM4">
    <w:name w:val="toc 4"/>
    <w:basedOn w:val="Normal"/>
    <w:next w:val="Normal"/>
    <w:autoRedefine/>
    <w:uiPriority w:val="39"/>
    <w:semiHidden/>
    <w:rsid w:val="002103CB"/>
    <w:pPr>
      <w:ind w:left="720"/>
    </w:pPr>
    <w:rPr>
      <w:rFonts w:ascii="Times New Roman" w:hAnsi="Times New Roman"/>
      <w:sz w:val="20"/>
      <w:szCs w:val="20"/>
    </w:rPr>
  </w:style>
  <w:style w:type="paragraph" w:styleId="TM5">
    <w:name w:val="toc 5"/>
    <w:basedOn w:val="Normal"/>
    <w:next w:val="Normal"/>
    <w:autoRedefine/>
    <w:uiPriority w:val="39"/>
    <w:semiHidden/>
    <w:rsid w:val="002103CB"/>
    <w:pPr>
      <w:ind w:left="960"/>
    </w:pPr>
    <w:rPr>
      <w:rFonts w:ascii="Times New Roman" w:hAnsi="Times New Roman"/>
      <w:sz w:val="20"/>
      <w:szCs w:val="20"/>
    </w:rPr>
  </w:style>
  <w:style w:type="paragraph" w:styleId="TM6">
    <w:name w:val="toc 6"/>
    <w:basedOn w:val="Normal"/>
    <w:next w:val="Normal"/>
    <w:autoRedefine/>
    <w:uiPriority w:val="39"/>
    <w:semiHidden/>
    <w:rsid w:val="002103CB"/>
    <w:pPr>
      <w:ind w:left="1200"/>
    </w:pPr>
    <w:rPr>
      <w:rFonts w:ascii="Times New Roman" w:hAnsi="Times New Roman"/>
      <w:sz w:val="20"/>
      <w:szCs w:val="20"/>
    </w:rPr>
  </w:style>
  <w:style w:type="paragraph" w:styleId="TM7">
    <w:name w:val="toc 7"/>
    <w:basedOn w:val="Normal"/>
    <w:next w:val="Normal"/>
    <w:autoRedefine/>
    <w:uiPriority w:val="39"/>
    <w:semiHidden/>
    <w:rsid w:val="002103CB"/>
    <w:pPr>
      <w:ind w:left="1440"/>
    </w:pPr>
    <w:rPr>
      <w:rFonts w:ascii="Times New Roman" w:hAnsi="Times New Roman"/>
      <w:sz w:val="20"/>
      <w:szCs w:val="20"/>
    </w:rPr>
  </w:style>
  <w:style w:type="paragraph" w:styleId="TM8">
    <w:name w:val="toc 8"/>
    <w:basedOn w:val="Normal"/>
    <w:next w:val="Normal"/>
    <w:autoRedefine/>
    <w:uiPriority w:val="39"/>
    <w:semiHidden/>
    <w:rsid w:val="002103CB"/>
    <w:pPr>
      <w:ind w:left="1680"/>
    </w:pPr>
    <w:rPr>
      <w:rFonts w:ascii="Times New Roman" w:hAnsi="Times New Roman"/>
      <w:sz w:val="20"/>
      <w:szCs w:val="20"/>
    </w:rPr>
  </w:style>
  <w:style w:type="paragraph" w:styleId="TM9">
    <w:name w:val="toc 9"/>
    <w:basedOn w:val="Normal"/>
    <w:next w:val="Normal"/>
    <w:autoRedefine/>
    <w:uiPriority w:val="39"/>
    <w:semiHidden/>
    <w:rsid w:val="002103CB"/>
    <w:pPr>
      <w:ind w:left="1920"/>
    </w:pPr>
    <w:rPr>
      <w:rFonts w:ascii="Times New Roman" w:hAnsi="Times New Roman"/>
      <w:sz w:val="20"/>
      <w:szCs w:val="20"/>
    </w:rPr>
  </w:style>
  <w:style w:type="character" w:styleId="Lienhypertexte">
    <w:name w:val="Hyperlink"/>
    <w:basedOn w:val="Policepardfaut"/>
    <w:uiPriority w:val="99"/>
    <w:rsid w:val="002103CB"/>
    <w:rPr>
      <w:color w:val="0000FF"/>
      <w:u w:val="single"/>
    </w:rPr>
  </w:style>
  <w:style w:type="paragraph" w:styleId="En-tte">
    <w:name w:val="header"/>
    <w:basedOn w:val="Normal"/>
    <w:link w:val="En-tteCar"/>
    <w:uiPriority w:val="99"/>
    <w:rsid w:val="00850745"/>
    <w:pPr>
      <w:tabs>
        <w:tab w:val="center" w:pos="4536"/>
        <w:tab w:val="right" w:pos="9072"/>
      </w:tabs>
    </w:pPr>
  </w:style>
  <w:style w:type="character" w:customStyle="1" w:styleId="En-tteCar">
    <w:name w:val="En-tête Car"/>
    <w:basedOn w:val="Policepardfaut"/>
    <w:link w:val="En-tte"/>
    <w:uiPriority w:val="99"/>
    <w:semiHidden/>
    <w:rsid w:val="00C71D6D"/>
    <w:rPr>
      <w:rFonts w:ascii="Times" w:hAnsi="Times"/>
      <w:sz w:val="24"/>
      <w:szCs w:val="24"/>
    </w:rPr>
  </w:style>
  <w:style w:type="paragraph" w:styleId="Pieddepage">
    <w:name w:val="footer"/>
    <w:basedOn w:val="Normal"/>
    <w:link w:val="PieddepageCar"/>
    <w:uiPriority w:val="99"/>
    <w:rsid w:val="00850745"/>
    <w:pPr>
      <w:tabs>
        <w:tab w:val="center" w:pos="4536"/>
        <w:tab w:val="right" w:pos="9072"/>
      </w:tabs>
    </w:pPr>
  </w:style>
  <w:style w:type="character" w:customStyle="1" w:styleId="PieddepageCar">
    <w:name w:val="Pied de page Car"/>
    <w:basedOn w:val="Policepardfaut"/>
    <w:link w:val="Pieddepage"/>
    <w:uiPriority w:val="99"/>
    <w:semiHidden/>
    <w:rsid w:val="00C71D6D"/>
    <w:rPr>
      <w:rFonts w:ascii="Times" w:hAnsi="Times"/>
      <w:sz w:val="24"/>
      <w:szCs w:val="24"/>
    </w:rPr>
  </w:style>
  <w:style w:type="character" w:styleId="Numrodepage">
    <w:name w:val="page number"/>
    <w:basedOn w:val="Policepardfaut"/>
    <w:uiPriority w:val="99"/>
    <w:rsid w:val="00B016BB"/>
    <w:rPr>
      <w:rFonts w:cs="Times New Roman"/>
    </w:rPr>
  </w:style>
  <w:style w:type="character" w:styleId="Marquedecommentaire">
    <w:name w:val="annotation reference"/>
    <w:basedOn w:val="Policepardfaut"/>
    <w:uiPriority w:val="99"/>
    <w:semiHidden/>
    <w:rsid w:val="00123C32"/>
    <w:rPr>
      <w:sz w:val="16"/>
    </w:rPr>
  </w:style>
  <w:style w:type="paragraph" w:styleId="Commentaire">
    <w:name w:val="annotation text"/>
    <w:basedOn w:val="Normal"/>
    <w:link w:val="CommentaireCar"/>
    <w:uiPriority w:val="99"/>
    <w:semiHidden/>
    <w:rsid w:val="00123C32"/>
    <w:rPr>
      <w:sz w:val="20"/>
      <w:szCs w:val="20"/>
    </w:rPr>
  </w:style>
  <w:style w:type="character" w:customStyle="1" w:styleId="CommentaireCar">
    <w:name w:val="Commentaire Car"/>
    <w:basedOn w:val="Policepardfaut"/>
    <w:link w:val="Commentaire"/>
    <w:uiPriority w:val="99"/>
    <w:semiHidden/>
    <w:rsid w:val="00C71D6D"/>
    <w:rPr>
      <w:rFonts w:ascii="Times" w:hAnsi="Times"/>
    </w:rPr>
  </w:style>
  <w:style w:type="paragraph" w:styleId="Objetducommentaire">
    <w:name w:val="annotation subject"/>
    <w:basedOn w:val="Commentaire"/>
    <w:next w:val="Commentaire"/>
    <w:link w:val="ObjetducommentaireCar"/>
    <w:uiPriority w:val="99"/>
    <w:semiHidden/>
    <w:rsid w:val="00123C32"/>
    <w:rPr>
      <w:b/>
      <w:bCs/>
    </w:rPr>
  </w:style>
  <w:style w:type="character" w:customStyle="1" w:styleId="ObjetducommentaireCar">
    <w:name w:val="Objet du commentaire Car"/>
    <w:basedOn w:val="CommentaireCar"/>
    <w:link w:val="Objetducommentaire"/>
    <w:uiPriority w:val="99"/>
    <w:semiHidden/>
    <w:rsid w:val="00C71D6D"/>
    <w:rPr>
      <w:rFonts w:ascii="Times" w:hAnsi="Times"/>
      <w:b/>
      <w:bCs/>
    </w:rPr>
  </w:style>
  <w:style w:type="paragraph" w:styleId="Textedebulles">
    <w:name w:val="Balloon Text"/>
    <w:basedOn w:val="Normal"/>
    <w:link w:val="TextedebullesCar"/>
    <w:uiPriority w:val="99"/>
    <w:semiHidden/>
    <w:rsid w:val="00123C32"/>
    <w:rPr>
      <w:rFonts w:ascii="Tahoma" w:hAnsi="Tahoma" w:cs="Tahoma"/>
      <w:sz w:val="16"/>
      <w:szCs w:val="16"/>
    </w:rPr>
  </w:style>
  <w:style w:type="character" w:customStyle="1" w:styleId="TextedebullesCar">
    <w:name w:val="Texte de bulles Car"/>
    <w:basedOn w:val="Policepardfaut"/>
    <w:link w:val="Textedebulles"/>
    <w:uiPriority w:val="99"/>
    <w:semiHidden/>
    <w:rsid w:val="00C71D6D"/>
    <w:rPr>
      <w:sz w:val="0"/>
      <w:szCs w:val="0"/>
    </w:rPr>
  </w:style>
  <w:style w:type="paragraph" w:customStyle="1" w:styleId="Titre112pt">
    <w:name w:val="Titre 1 + 12 pt"/>
    <w:basedOn w:val="Titre1"/>
    <w:rsid w:val="0069762B"/>
    <w:pPr>
      <w:numPr>
        <w:numId w:val="29"/>
      </w:numPr>
    </w:pPr>
    <w:rPr>
      <w:sz w:val="24"/>
    </w:rPr>
  </w:style>
  <w:style w:type="paragraph" w:customStyle="1" w:styleId="Titre210pt">
    <w:name w:val="Titre 2 + 10 pt"/>
    <w:basedOn w:val="Titre2"/>
    <w:rsid w:val="0069762B"/>
    <w:rPr>
      <w:sz w:val="22"/>
    </w:rPr>
  </w:style>
  <w:style w:type="paragraph" w:customStyle="1" w:styleId="StyleStyleTitre210pt10ptNonGras">
    <w:name w:val="Style Style Titre 2 + 10 pt + 10 pt Non Gras"/>
    <w:basedOn w:val="Titre210pt"/>
    <w:rsid w:val="0069762B"/>
    <w:rPr>
      <w:bCs w:val="0"/>
    </w:rPr>
  </w:style>
  <w:style w:type="paragraph" w:customStyle="1" w:styleId="StyleStyleStyleTitre210pt10ptNonGras10ptNonGras">
    <w:name w:val="Style Style Style Titre 2 + 10 pt + 10 pt Non Gras + 10 pt Non Gras"/>
    <w:basedOn w:val="StyleStyleTitre210pt10ptNonGras"/>
    <w:rsid w:val="0069762B"/>
  </w:style>
  <w:style w:type="paragraph" w:customStyle="1" w:styleId="CarCar2">
    <w:name w:val="Car Car2"/>
    <w:basedOn w:val="Normal"/>
    <w:next w:val="Corpsdetexte"/>
    <w:semiHidden/>
    <w:rsid w:val="00E41023"/>
    <w:pPr>
      <w:spacing w:after="160" w:line="240" w:lineRule="exact"/>
    </w:pPr>
    <w:rPr>
      <w:rFonts w:ascii="Times New Roman" w:hAnsi="Times New Roman"/>
    </w:rPr>
  </w:style>
  <w:style w:type="paragraph" w:styleId="Corpsdetexte">
    <w:name w:val="Body Text"/>
    <w:basedOn w:val="Normal"/>
    <w:link w:val="CorpsdetexteCar"/>
    <w:uiPriority w:val="99"/>
    <w:rsid w:val="00E41023"/>
    <w:pPr>
      <w:spacing w:after="120"/>
    </w:pPr>
  </w:style>
  <w:style w:type="character" w:customStyle="1" w:styleId="CorpsdetexteCar">
    <w:name w:val="Corps de texte Car"/>
    <w:basedOn w:val="Policepardfaut"/>
    <w:link w:val="Corpsdetexte"/>
    <w:uiPriority w:val="99"/>
    <w:semiHidden/>
    <w:rsid w:val="00C71D6D"/>
    <w:rPr>
      <w:rFonts w:ascii="Times" w:hAnsi="Times"/>
      <w:sz w:val="24"/>
      <w:szCs w:val="24"/>
    </w:rPr>
  </w:style>
  <w:style w:type="paragraph" w:customStyle="1" w:styleId="CarCar">
    <w:name w:val="Car Car"/>
    <w:basedOn w:val="Normal"/>
    <w:rsid w:val="00E04C40"/>
    <w:pPr>
      <w:spacing w:after="160" w:line="240" w:lineRule="exact"/>
    </w:pPr>
    <w:rPr>
      <w:rFonts w:ascii="Verdana" w:hAnsi="Verdana" w:cs="Verdana"/>
      <w:sz w:val="20"/>
      <w:szCs w:val="20"/>
      <w:lang w:val="en-US" w:eastAsia="en-US"/>
    </w:rPr>
  </w:style>
  <w:style w:type="paragraph" w:customStyle="1" w:styleId="Normalmodif1">
    <w:name w:val="Normal modif 1"/>
    <w:basedOn w:val="Normal"/>
    <w:next w:val="Corpsdetexte"/>
    <w:semiHidden/>
    <w:rsid w:val="00A35B55"/>
    <w:pPr>
      <w:spacing w:after="160" w:line="240" w:lineRule="exact"/>
    </w:pPr>
    <w:rPr>
      <w:rFonts w:ascii="Times New Roman" w:hAnsi="Times New Roman"/>
    </w:rPr>
  </w:style>
  <w:style w:type="paragraph" w:styleId="Paragraphedeliste">
    <w:name w:val="List Paragraph"/>
    <w:basedOn w:val="Normal"/>
    <w:uiPriority w:val="34"/>
    <w:qFormat/>
    <w:rsid w:val="00342F72"/>
    <w:pPr>
      <w:ind w:left="720"/>
      <w:contextualSpacing/>
      <w:jc w:val="both"/>
    </w:pPr>
    <w:rPr>
      <w:rFonts w:ascii="Arial" w:hAnsi="Arial"/>
      <w:sz w:val="20"/>
    </w:rPr>
  </w:style>
  <w:style w:type="character" w:styleId="Lienhypertextesuivivisit">
    <w:name w:val="FollowedHyperlink"/>
    <w:basedOn w:val="Policepardfaut"/>
    <w:uiPriority w:val="99"/>
    <w:semiHidden/>
    <w:unhideWhenUsed/>
    <w:rsid w:val="000F5E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674549">
      <w:bodyDiv w:val="1"/>
      <w:marLeft w:val="0"/>
      <w:marRight w:val="0"/>
      <w:marTop w:val="0"/>
      <w:marBottom w:val="0"/>
      <w:divBdr>
        <w:top w:val="none" w:sz="0" w:space="0" w:color="auto"/>
        <w:left w:val="none" w:sz="0" w:space="0" w:color="auto"/>
        <w:bottom w:val="none" w:sz="0" w:space="0" w:color="auto"/>
        <w:right w:val="none" w:sz="0" w:space="0" w:color="auto"/>
      </w:divBdr>
    </w:div>
    <w:div w:id="199290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ides-redevances.eau-loire-bretagne.fr/files/live/sites/aides-redevances/files/Aides/Formulaires/5.R%c3%a9seaux%20de%20mesures/NOT_Valorisation_annuelle.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aides-redevances.eau-loire-bretagne.fr/files/live/sites/aides-redevances/files/Aides/Formulaires/4.Politique%20territoriale/GUIDE_trame_actions_agrico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8BD14-1FF7-4284-9B55-9D7B83C5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9</Pages>
  <Words>3002</Words>
  <Characters>18265</Characters>
  <Application>Microsoft Office Word</Application>
  <DocSecurity>0</DocSecurity>
  <Lines>152</Lines>
  <Paragraphs>42</Paragraphs>
  <ScaleCrop>false</ScaleCrop>
  <HeadingPairs>
    <vt:vector size="2" baseType="variant">
      <vt:variant>
        <vt:lpstr>Titre</vt:lpstr>
      </vt:variant>
      <vt:variant>
        <vt:i4>1</vt:i4>
      </vt:variant>
    </vt:vector>
  </HeadingPairs>
  <TitlesOfParts>
    <vt:vector size="1" baseType="lpstr">
      <vt:lpstr>Trame pour le bilan annuel des cellules d'animation d'un contrat territorial financées par l'agence de l'eau Loire-Bretagne</vt:lpstr>
    </vt:vector>
  </TitlesOfParts>
  <Company>AELB</Company>
  <LinksUpToDate>false</LinksUpToDate>
  <CharactersWithSpaces>21225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Trame pour le bilan annuel des cellules d'animation d'un contrat territorial financées par l'agence de l'eau Loire-Bretagne</dc:title>
  <dc:creator>Agence de l'eau Loire-Bretagne</dc:creator>
  <cp:keywords>trame;contrat;territorial;élaboration;bilan;cellule;animation;</cp:keywords>
  <cp:lastModifiedBy>SOMMER Sandrine</cp:lastModifiedBy>
  <cp:revision>11</cp:revision>
  <cp:lastPrinted>2021-12-09T14:43:00Z</cp:lastPrinted>
  <dcterms:created xsi:type="dcterms:W3CDTF">2021-11-09T14:34:00Z</dcterms:created>
  <dcterms:modified xsi:type="dcterms:W3CDTF">2021-12-09T14:54:00Z</dcterms:modified>
</cp:coreProperties>
</file>